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06" w:rsidRDefault="00990406" w:rsidP="00990406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0406" w:rsidRDefault="00990406" w:rsidP="00990406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06" w:rsidRDefault="00990406" w:rsidP="00990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6DD4">
        <w:rPr>
          <w:rFonts w:ascii="Times New Roman" w:hAnsi="Times New Roman" w:cs="Times New Roman"/>
          <w:b/>
          <w:sz w:val="28"/>
          <w:szCs w:val="28"/>
        </w:rPr>
        <w:t>11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2019 г.                                                                       № </w:t>
      </w:r>
      <w:r w:rsidR="00976DD4">
        <w:rPr>
          <w:rFonts w:ascii="Times New Roman" w:hAnsi="Times New Roman" w:cs="Times New Roman"/>
          <w:b/>
          <w:sz w:val="28"/>
          <w:szCs w:val="28"/>
        </w:rPr>
        <w:t>61</w:t>
      </w:r>
    </w:p>
    <w:p w:rsidR="00407B71" w:rsidRDefault="00407B71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7B71" w:rsidRDefault="00407B71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951C3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976DD4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976DD4">
        <w:rPr>
          <w:rFonts w:ascii="Times New Roman" w:hAnsi="Times New Roman" w:cs="Times New Roman"/>
          <w:b/>
          <w:sz w:val="24"/>
          <w:szCs w:val="24"/>
        </w:rPr>
        <w:t xml:space="preserve">Льговского 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района Курской области   </w:t>
      </w:r>
    </w:p>
    <w:p w:rsidR="00901985" w:rsidRPr="003601C1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30  </w:t>
      </w:r>
      <w:hyperlink r:id="rId6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 w:rsidR="00976DD4">
        <w:rPr>
          <w:rFonts w:ascii="Times New Roman" w:hAnsi="Times New Roman" w:cs="Times New Roman"/>
          <w:sz w:val="24"/>
          <w:szCs w:val="24"/>
        </w:rPr>
        <w:t>Большеугонский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976DD4">
        <w:rPr>
          <w:rFonts w:ascii="Times New Roman" w:hAnsi="Times New Roman" w:cs="Times New Roman"/>
          <w:sz w:val="24"/>
          <w:szCs w:val="24"/>
        </w:rPr>
        <w:t>Льговского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DD4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976DD4">
        <w:rPr>
          <w:rFonts w:ascii="Times New Roman" w:eastAsia="Times New Roman" w:hAnsi="Times New Roman" w:cs="Times New Roman"/>
          <w:sz w:val="24"/>
          <w:szCs w:val="24"/>
        </w:rPr>
        <w:t xml:space="preserve">Льговского  района </w:t>
      </w:r>
      <w:r w:rsidRPr="003601C1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976DD4">
        <w:rPr>
          <w:rFonts w:ascii="Times New Roman" w:hAnsi="Times New Roman" w:cs="Times New Roman"/>
          <w:sz w:val="24"/>
          <w:szCs w:val="24"/>
        </w:rPr>
        <w:t>Большеугонский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976DD4">
        <w:rPr>
          <w:rFonts w:ascii="Times New Roman" w:hAnsi="Times New Roman" w:cs="Times New Roman"/>
          <w:sz w:val="24"/>
          <w:szCs w:val="24"/>
        </w:rPr>
        <w:t>Льговского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Курской области  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на официальном сайте Администрации </w:t>
      </w:r>
      <w:r w:rsidR="00976DD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76DD4">
        <w:rPr>
          <w:rFonts w:ascii="Times New Roman" w:hAnsi="Times New Roman" w:cs="Times New Roman"/>
          <w:sz w:val="24"/>
          <w:szCs w:val="24"/>
        </w:rPr>
        <w:t>Льговского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в сети Интернет  и обнародовать на информационных стендах Администрации </w:t>
      </w:r>
      <w:r w:rsidR="00976DD4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76DD4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3601C1">
        <w:rPr>
          <w:rFonts w:ascii="Times New Roman" w:hAnsi="Times New Roman" w:cs="Times New Roman"/>
          <w:sz w:val="24"/>
          <w:szCs w:val="24"/>
        </w:rPr>
        <w:t>района.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901985" w:rsidRPr="00383CE9" w:rsidRDefault="00901985" w:rsidP="00901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901985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976DD4" w:rsidRDefault="00976DD4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Большеугонского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901985" w:rsidRPr="00383CE9" w:rsidRDefault="00976DD4" w:rsidP="00901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Льговского района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Ю.П. Белозеров</w:t>
      </w: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2A9F" w:rsidRDefault="00842A9F"/>
    <w:p w:rsidR="00951C3D" w:rsidRDefault="00951C3D"/>
    <w:p w:rsidR="00951C3D" w:rsidRDefault="00951C3D"/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Pr="00951C3D" w:rsidRDefault="00951C3D" w:rsidP="00976DD4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№1</w:t>
      </w:r>
    </w:p>
    <w:p w:rsidR="00951C3D" w:rsidRPr="00951C3D" w:rsidRDefault="00976DD4" w:rsidP="00976DD4">
      <w:pPr>
        <w:pStyle w:val="formattext"/>
        <w:spacing w:before="0" w:beforeAutospacing="0" w:after="0" w:afterAutospacing="0"/>
        <w:jc w:val="right"/>
      </w:pPr>
      <w:r>
        <w:t>к</w:t>
      </w:r>
      <w:r w:rsidR="00951C3D" w:rsidRPr="00951C3D">
        <w:t xml:space="preserve"> постановлению администрации </w:t>
      </w:r>
    </w:p>
    <w:p w:rsidR="00976DD4" w:rsidRDefault="00976DD4" w:rsidP="00976DD4">
      <w:pPr>
        <w:pStyle w:val="formattext"/>
        <w:spacing w:before="0" w:beforeAutospacing="0" w:after="0" w:afterAutospacing="0"/>
        <w:jc w:val="right"/>
      </w:pPr>
      <w:r>
        <w:t>Большеугонского</w:t>
      </w:r>
      <w:r w:rsidR="00951C3D" w:rsidRPr="00951C3D">
        <w:t xml:space="preserve"> сельсовета </w:t>
      </w:r>
    </w:p>
    <w:p w:rsidR="00951C3D" w:rsidRPr="00951C3D" w:rsidRDefault="00976DD4" w:rsidP="00976DD4">
      <w:pPr>
        <w:pStyle w:val="formattext"/>
        <w:spacing w:before="0" w:beforeAutospacing="0" w:after="0" w:afterAutospacing="0"/>
        <w:jc w:val="right"/>
      </w:pPr>
      <w:r>
        <w:t>Льговского</w:t>
      </w:r>
      <w:r w:rsidR="00951C3D" w:rsidRPr="00951C3D">
        <w:t xml:space="preserve"> района </w:t>
      </w:r>
    </w:p>
    <w:p w:rsidR="00951C3D" w:rsidRPr="00951C3D" w:rsidRDefault="00483665" w:rsidP="00976DD4">
      <w:pPr>
        <w:pStyle w:val="formattext"/>
        <w:spacing w:before="0" w:beforeAutospacing="0" w:after="0" w:afterAutospacing="0"/>
        <w:jc w:val="right"/>
      </w:pPr>
      <w:r>
        <w:t xml:space="preserve"> </w:t>
      </w:r>
      <w:r w:rsidR="00976DD4">
        <w:t>О</w:t>
      </w:r>
      <w:r>
        <w:t>т</w:t>
      </w:r>
      <w:r w:rsidR="00976DD4">
        <w:t>11.03</w:t>
      </w:r>
      <w:r>
        <w:t>.2019г. №</w:t>
      </w:r>
      <w:r w:rsidR="00976DD4">
        <w:t>61</w:t>
      </w:r>
      <w:r>
        <w:t xml:space="preserve"> </w:t>
      </w: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976DD4">
        <w:rPr>
          <w:b/>
        </w:rPr>
        <w:t xml:space="preserve">Большеугонский </w:t>
      </w:r>
      <w:r>
        <w:rPr>
          <w:b/>
        </w:rPr>
        <w:t xml:space="preserve">сельсовет» </w:t>
      </w:r>
      <w:r w:rsidR="00976DD4">
        <w:rPr>
          <w:b/>
        </w:rPr>
        <w:t>Льговского</w:t>
      </w:r>
      <w:r>
        <w:rPr>
          <w:b/>
        </w:rPr>
        <w:t xml:space="preserve"> района </w:t>
      </w:r>
      <w:r w:rsidR="00976DD4">
        <w:rPr>
          <w:b/>
        </w:rPr>
        <w:t>Курской области</w:t>
      </w: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1C3D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976DD4">
        <w:t>Большеугонский</w:t>
      </w:r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(далее - Порядок) </w:t>
      </w:r>
      <w:bookmarkStart w:id="0" w:name="_GoBack"/>
      <w:bookmarkEnd w:id="0"/>
      <w:r>
        <w:t xml:space="preserve">разработан в соответствии со статьей 30 </w:t>
      </w:r>
      <w:hyperlink r:id="rId8" w:history="1">
        <w:r w:rsidRPr="00483665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83665">
        <w:t xml:space="preserve">, статьей 7 </w:t>
      </w:r>
      <w:hyperlink r:id="rId9" w:history="1">
        <w:r w:rsidRPr="00483665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Pr="00951C3D">
        <w:t>«</w:t>
      </w:r>
      <w:r w:rsidR="00976DD4">
        <w:t>Большеугонский</w:t>
      </w:r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(далее – координационный орган).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976DD4">
        <w:t>Большеугонский</w:t>
      </w:r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области, участвующих в профилактике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1.4. Координационный орган руководствуется в своей деятельности </w:t>
      </w:r>
      <w:hyperlink r:id="rId10" w:history="1">
        <w:r w:rsidRPr="00951C3D">
          <w:rPr>
            <w:rStyle w:val="a3"/>
            <w:color w:val="auto"/>
          </w:rPr>
          <w:t>Конституцией Российской Федерации</w:t>
        </w:r>
      </w:hyperlink>
      <w: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1" w:history="1">
        <w:r w:rsidRPr="00951C3D">
          <w:rPr>
            <w:rStyle w:val="a3"/>
            <w:color w:val="auto"/>
          </w:rPr>
          <w:t>Уставом Курской области</w:t>
        </w:r>
      </w:hyperlink>
      <w: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976DD4">
        <w:t>Большеугонский</w:t>
      </w:r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области, а также положением о соответствующем координационном</w:t>
      </w:r>
      <w:r w:rsidR="00976DD4">
        <w:t xml:space="preserve"> </w:t>
      </w:r>
      <w:r>
        <w:t>органе.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</w:t>
      </w:r>
      <w:r>
        <w:lastRenderedPageBreak/>
        <w:t>правонарушений, и способствует принятию обоснованных решений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</w:p>
    <w:p w:rsidR="00951C3D" w:rsidRDefault="00951C3D" w:rsidP="00951C3D">
      <w:pPr>
        <w:pStyle w:val="formattext"/>
        <w:spacing w:before="0" w:beforeAutospacing="0" w:after="0" w:afterAutospacing="0"/>
        <w:rPr>
          <w:b/>
        </w:rPr>
      </w:pPr>
      <w:r>
        <w:tab/>
      </w:r>
      <w:r>
        <w:rPr>
          <w:b/>
        </w:rPr>
        <w:t>II. Основные направления деятельности</w:t>
      </w:r>
    </w:p>
    <w:p w:rsidR="00951C3D" w:rsidRPr="00483665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Основными направлениями деятельности координационного органа являются:</w:t>
      </w:r>
      <w:r>
        <w:br/>
      </w:r>
      <w:r>
        <w:tab/>
        <w:t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976DD4">
        <w:t>Большеугонский</w:t>
      </w:r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976DD4">
        <w:t>Большеугонский</w:t>
      </w:r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в пределах полномочий, определенных </w:t>
      </w:r>
      <w:hyperlink r:id="rId12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</w:t>
        </w:r>
        <w:r w:rsidR="00EA073F">
          <w:rPr>
            <w:rStyle w:val="a3"/>
            <w:color w:val="auto"/>
            <w:u w:val="none"/>
          </w:rPr>
          <w:t xml:space="preserve"> </w:t>
        </w:r>
        <w:r w:rsidRPr="00483665">
          <w:rPr>
            <w:rStyle w:val="a3"/>
            <w:color w:val="auto"/>
            <w:u w:val="none"/>
          </w:rPr>
          <w:t>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2.2. Исследование и обобщение проблем профилактики правонарушений на территории муниципального образования «</w:t>
      </w:r>
      <w:r w:rsidR="00EA073F">
        <w:t>Большеугонский</w:t>
      </w:r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2.3. Подготовка предложений Главе муниципального образования «</w:t>
      </w:r>
      <w:r w:rsidR="00EA073F">
        <w:t xml:space="preserve">Большеугонский </w:t>
      </w:r>
      <w:r w:rsidRPr="00951C3D">
        <w:t>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 по совершенствованию действующих нормативных правовых актов муниципального образования «</w:t>
      </w:r>
      <w:r w:rsidR="00EA073F">
        <w:t>Большеугонский</w:t>
      </w:r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2.6. Выработка рекомендаций органам местного самоуправления муниципального образования «</w:t>
      </w:r>
      <w:r w:rsidR="00EA073F">
        <w:t>Большеугонский</w:t>
      </w:r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 при определении приоритетов в области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EA073F">
        <w:t>Большеугонский</w:t>
      </w:r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области.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EA073F">
        <w:t>Большеугонский</w:t>
      </w:r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области, в пределах полномочий, определенных </w:t>
      </w:r>
      <w:hyperlink r:id="rId13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Default="00951C3D" w:rsidP="00951C3D">
      <w:pPr>
        <w:pStyle w:val="formattext"/>
        <w:spacing w:before="0" w:beforeAutospacing="0" w:after="0" w:afterAutospacing="0"/>
      </w:pP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в пределах своей компетенции имеет право:</w:t>
      </w:r>
      <w:r>
        <w:br/>
      </w:r>
      <w: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lastRenderedPageBreak/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3.6. Иные права в соответствии с действующим законодательством.</w:t>
      </w:r>
    </w:p>
    <w:p w:rsidR="00951C3D" w:rsidRDefault="00951C3D" w:rsidP="00951C3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IV. Состав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EA073F">
        <w:t>Большеугонский</w:t>
      </w:r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>
        <w:br/>
      </w:r>
      <w: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4" w:history="1">
        <w:r w:rsidRPr="00951C3D">
          <w:rPr>
            <w:rStyle w:val="a3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>
        <w:t xml:space="preserve"> и другими федеральными законами.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sectPr w:rsidR="00951C3D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D9" w:rsidRDefault="00775AD9" w:rsidP="00951C3D">
      <w:pPr>
        <w:spacing w:after="0" w:line="240" w:lineRule="auto"/>
      </w:pPr>
      <w:r>
        <w:separator/>
      </w:r>
    </w:p>
  </w:endnote>
  <w:endnote w:type="continuationSeparator" w:id="1">
    <w:p w:rsidR="00775AD9" w:rsidRDefault="00775AD9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D9" w:rsidRDefault="00775AD9" w:rsidP="00951C3D">
      <w:pPr>
        <w:spacing w:after="0" w:line="240" w:lineRule="auto"/>
      </w:pPr>
      <w:r>
        <w:separator/>
      </w:r>
    </w:p>
  </w:footnote>
  <w:footnote w:type="continuationSeparator" w:id="1">
    <w:p w:rsidR="00775AD9" w:rsidRDefault="00775AD9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132D1A"/>
    <w:rsid w:val="001C17DF"/>
    <w:rsid w:val="001C1A90"/>
    <w:rsid w:val="00407B71"/>
    <w:rsid w:val="00483665"/>
    <w:rsid w:val="004D4073"/>
    <w:rsid w:val="006C0B9A"/>
    <w:rsid w:val="0072270B"/>
    <w:rsid w:val="00775AD9"/>
    <w:rsid w:val="00842A9F"/>
    <w:rsid w:val="00901985"/>
    <w:rsid w:val="00951C3D"/>
    <w:rsid w:val="00976DD4"/>
    <w:rsid w:val="00990406"/>
    <w:rsid w:val="00AF57A8"/>
    <w:rsid w:val="00B8502F"/>
    <w:rsid w:val="00C6351C"/>
    <w:rsid w:val="00D46517"/>
    <w:rsid w:val="00EA073F"/>
    <w:rsid w:val="00EC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9A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90800105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10</cp:revision>
  <cp:lastPrinted>2019-03-11T05:59:00Z</cp:lastPrinted>
  <dcterms:created xsi:type="dcterms:W3CDTF">2019-01-31T08:33:00Z</dcterms:created>
  <dcterms:modified xsi:type="dcterms:W3CDTF">2019-03-11T06:00:00Z</dcterms:modified>
</cp:coreProperties>
</file>