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ЛЬГОВСКОГО РАЙОНА 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27 марта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</w:t>
      </w:r>
      <w:bookmarkEnd w:id="1"/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</w:t>
      </w:r>
    </w:p>
    <w:p w:rsidR="004E18E3" w:rsidRPr="009A2932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</w:t>
      </w:r>
      <w:r w:rsidR="004A23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ВНЕСЕНИИ ИЗМЕНЕНИЯ В РЕШЕНИЕ № 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34</w:t>
      </w:r>
      <w:r w:rsidR="004A23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</w:t>
      </w:r>
      <w:r w:rsidR="004A23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12.2018</w:t>
      </w:r>
      <w:r w:rsidR="004A23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г. О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ПРИНЯТИИ "ПРОГРАММЫ С</w:t>
      </w:r>
      <w:r w:rsidR="00BE45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8-</w:t>
      </w:r>
      <w:r w:rsidR="00BE45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F29C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</w:t>
      </w:r>
      <w:bookmarkEnd w:id="2"/>
    </w:p>
    <w:p w:rsidR="00EE44F3" w:rsidRDefault="00EE44F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E44F3" w:rsidRPr="00CA3FEA" w:rsidRDefault="00EE44F3" w:rsidP="00EE4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EA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CA3FEA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CA3FEA">
        <w:rPr>
          <w:rFonts w:ascii="Times New Roman" w:hAnsi="Times New Roman" w:cs="Times New Roman"/>
          <w:sz w:val="28"/>
          <w:szCs w:val="28"/>
        </w:rPr>
        <w:t xml:space="preserve">  сельсовета, согласно решения собрания депутатов </w:t>
      </w:r>
      <w:proofErr w:type="spellStart"/>
      <w:r w:rsidRPr="00CA3FEA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CA3FEA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BF29CB">
        <w:rPr>
          <w:rFonts w:ascii="Times New Roman" w:hAnsi="Times New Roman" w:cs="Times New Roman"/>
          <w:sz w:val="28"/>
          <w:szCs w:val="28"/>
        </w:rPr>
        <w:t>13</w:t>
      </w:r>
      <w:r w:rsidRPr="00CA3FEA">
        <w:rPr>
          <w:rFonts w:ascii="Times New Roman" w:hAnsi="Times New Roman" w:cs="Times New Roman"/>
          <w:sz w:val="28"/>
          <w:szCs w:val="28"/>
        </w:rPr>
        <w:t xml:space="preserve"> от 2</w:t>
      </w:r>
      <w:r w:rsidR="00BF29CB">
        <w:rPr>
          <w:rFonts w:ascii="Times New Roman" w:hAnsi="Times New Roman" w:cs="Times New Roman"/>
          <w:sz w:val="28"/>
          <w:szCs w:val="28"/>
        </w:rPr>
        <w:t>7</w:t>
      </w:r>
      <w:r w:rsidRPr="00CA3FEA">
        <w:rPr>
          <w:rFonts w:ascii="Times New Roman" w:hAnsi="Times New Roman" w:cs="Times New Roman"/>
          <w:sz w:val="28"/>
          <w:szCs w:val="28"/>
        </w:rPr>
        <w:t>.</w:t>
      </w:r>
      <w:r w:rsidR="00BF29CB">
        <w:rPr>
          <w:rFonts w:ascii="Times New Roman" w:hAnsi="Times New Roman" w:cs="Times New Roman"/>
          <w:sz w:val="28"/>
          <w:szCs w:val="28"/>
        </w:rPr>
        <w:t>03.2018</w:t>
      </w:r>
      <w:r w:rsidRPr="00CA3FEA">
        <w:rPr>
          <w:rFonts w:ascii="Times New Roman" w:hAnsi="Times New Roman" w:cs="Times New Roman"/>
          <w:sz w:val="28"/>
          <w:szCs w:val="28"/>
        </w:rPr>
        <w:t xml:space="preserve">г. 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Льговского района</w:t>
      </w:r>
      <w:proofErr w:type="gram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29C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A3FE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ешило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E18E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изменения в решение собрания депутатов 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№ 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14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12.2017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О принятии программы  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«Социального развития села на 2018</w:t>
      </w:r>
      <w:r w:rsidR="00BE458B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- 20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говского района Курской области</w:t>
      </w:r>
      <w:r w:rsidR="00BF29CB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CA3FEA" w:rsidRPr="00CA3FEA" w:rsidRDefault="00CA3FEA" w:rsidP="00CA3FEA">
      <w:pPr>
        <w:ind w:left="36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FEA">
        <w:rPr>
          <w:rFonts w:ascii="Times New Roman" w:hAnsi="Times New Roman" w:cs="Times New Roman"/>
          <w:sz w:val="28"/>
          <w:szCs w:val="28"/>
        </w:rPr>
        <w:t>Объем</w:t>
      </w:r>
      <w:r w:rsidR="00EB6D27">
        <w:rPr>
          <w:rFonts w:ascii="Times New Roman" w:hAnsi="Times New Roman" w:cs="Times New Roman"/>
          <w:sz w:val="28"/>
          <w:szCs w:val="28"/>
        </w:rPr>
        <w:t xml:space="preserve">ы и источники финансирования  </w:t>
      </w:r>
      <w:r w:rsidRPr="00CA3FEA">
        <w:rPr>
          <w:rFonts w:ascii="Times New Roman" w:hAnsi="Times New Roman" w:cs="Times New Roman"/>
          <w:sz w:val="28"/>
          <w:szCs w:val="28"/>
        </w:rPr>
        <w:t xml:space="preserve"> программы читать в следующей редакции: Общий объем финансовых средств на реализацию мероприятий Программ</w:t>
      </w:r>
      <w:r w:rsidR="00EB6D27">
        <w:rPr>
          <w:rFonts w:ascii="Times New Roman" w:hAnsi="Times New Roman" w:cs="Times New Roman"/>
          <w:sz w:val="28"/>
          <w:szCs w:val="28"/>
        </w:rPr>
        <w:t>ы 201</w:t>
      </w:r>
      <w:r w:rsidR="00BF29CB">
        <w:rPr>
          <w:rFonts w:ascii="Times New Roman" w:hAnsi="Times New Roman" w:cs="Times New Roman"/>
          <w:sz w:val="28"/>
          <w:szCs w:val="28"/>
        </w:rPr>
        <w:t>8</w:t>
      </w:r>
      <w:r w:rsidR="00EB6D27">
        <w:rPr>
          <w:rFonts w:ascii="Times New Roman" w:hAnsi="Times New Roman" w:cs="Times New Roman"/>
          <w:sz w:val="28"/>
          <w:szCs w:val="28"/>
        </w:rPr>
        <w:t>-20</w:t>
      </w:r>
      <w:r w:rsidR="00BF29CB">
        <w:rPr>
          <w:rFonts w:ascii="Times New Roman" w:hAnsi="Times New Roman" w:cs="Times New Roman"/>
          <w:sz w:val="28"/>
          <w:szCs w:val="28"/>
        </w:rPr>
        <w:t>20</w:t>
      </w:r>
      <w:r w:rsidR="00EB6D27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BF29CB">
        <w:rPr>
          <w:rFonts w:ascii="Times New Roman" w:hAnsi="Times New Roman" w:cs="Times New Roman"/>
          <w:sz w:val="28"/>
          <w:szCs w:val="28"/>
        </w:rPr>
        <w:t>2544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BF29CB">
        <w:rPr>
          <w:rFonts w:ascii="Times New Roman" w:hAnsi="Times New Roman" w:cs="Times New Roman"/>
          <w:sz w:val="28"/>
          <w:szCs w:val="28"/>
        </w:rPr>
        <w:t xml:space="preserve"> реализации программы: 2018</w:t>
      </w:r>
      <w:r w:rsidR="00EB6D27">
        <w:rPr>
          <w:rFonts w:ascii="Times New Roman" w:hAnsi="Times New Roman" w:cs="Times New Roman"/>
          <w:sz w:val="28"/>
          <w:szCs w:val="28"/>
        </w:rPr>
        <w:t>г.—</w:t>
      </w:r>
      <w:r w:rsidR="00BF29CB">
        <w:rPr>
          <w:rFonts w:ascii="Times New Roman" w:hAnsi="Times New Roman" w:cs="Times New Roman"/>
          <w:sz w:val="28"/>
          <w:szCs w:val="28"/>
        </w:rPr>
        <w:t>2544</w:t>
      </w:r>
      <w:r w:rsidR="00EB6D27">
        <w:rPr>
          <w:rFonts w:ascii="Times New Roman" w:hAnsi="Times New Roman" w:cs="Times New Roman"/>
          <w:sz w:val="28"/>
          <w:szCs w:val="28"/>
        </w:rPr>
        <w:t>тыс. руб., 2018г.- 0 тыс</w:t>
      </w:r>
      <w:proofErr w:type="gramStart"/>
      <w:r w:rsidR="00EB6D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D27">
        <w:rPr>
          <w:rFonts w:ascii="Times New Roman" w:hAnsi="Times New Roman" w:cs="Times New Roman"/>
          <w:sz w:val="28"/>
          <w:szCs w:val="28"/>
        </w:rPr>
        <w:t>уб., 2019-0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44F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E3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3FEA" w:rsidRPr="009A2932" w:rsidRDefault="00CA3FEA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EB6D27" w:rsidP="00EB6D27">
      <w:pPr>
        <w:tabs>
          <w:tab w:val="left" w:pos="833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</w:t>
      </w:r>
    </w:p>
    <w:p w:rsidR="004E18E3" w:rsidRPr="00B4407A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E47C36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УТВЕРЖДЕНО</w:t>
      </w:r>
      <w:proofErr w:type="gram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Решение Собрания депутатов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spell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Большеугонского</w:t>
      </w:r>
      <w:bookmarkStart w:id="3" w:name="_GoBack"/>
      <w:bookmarkEnd w:id="3"/>
      <w:proofErr w:type="spellEnd"/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сельсовета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Льговского района Курской области </w:t>
      </w:r>
    </w:p>
    <w:p w:rsidR="004E18E3" w:rsidRPr="004E18E3" w:rsidRDefault="0048285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09</w:t>
      </w:r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марта  2016 года № 13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E18E3" w:rsidRDefault="004E18E3" w:rsidP="004E18E3">
      <w:pPr>
        <w:keepNext/>
        <w:keepLines/>
        <w:spacing w:after="0" w:line="240" w:lineRule="auto"/>
        <w:ind w:left="56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A2932" w:rsidRPr="009A2932" w:rsidRDefault="009A2932" w:rsidP="009A2932">
      <w:pPr>
        <w:keepNext/>
        <w:keepLines/>
        <w:spacing w:before="660" w:after="0" w:line="235" w:lineRule="exact"/>
        <w:ind w:left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A2932" w:rsidRPr="009A2932" w:rsidRDefault="009A2932" w:rsidP="009A2932">
      <w:pPr>
        <w:keepNext/>
        <w:keepLines/>
        <w:spacing w:after="180" w:line="235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BE45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2016- 2018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СЕЛЬСОВЕТ» ЛЬГОВСКОГО РАЙОНА КУРСКОЙ ОБЛАСТИ</w:t>
      </w:r>
    </w:p>
    <w:p w:rsidR="009A2932" w:rsidRPr="009A2932" w:rsidRDefault="009A2932" w:rsidP="009A2932">
      <w:pPr>
        <w:spacing w:before="180" w:after="0" w:line="23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</w:t>
      </w:r>
    </w:p>
    <w:p w:rsidR="009A2932" w:rsidRPr="009A2932" w:rsidRDefault="009A2932" w:rsidP="009A2932">
      <w:pPr>
        <w:spacing w:after="180" w:line="23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социального развития села на 201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>6- 2018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» Льговского района Курской области</w:t>
      </w:r>
    </w:p>
    <w:tbl>
      <w:tblPr>
        <w:tblW w:w="10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161"/>
        <w:gridCol w:w="29"/>
      </w:tblGrid>
      <w:tr w:rsidR="009A2932" w:rsidRPr="009A2932" w:rsidTr="00EE76E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Дата принятия решения Собрания депутатов о разработке и утверждения программы, дата ее утверждения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4828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09.03</w:t>
            </w:r>
            <w:r w:rsidR="0039536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2932" w:rsidRPr="009A2932" w:rsidTr="00EE76E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BE45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</w:t>
            </w:r>
            <w:r w:rsidR="00BE458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6 -2018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2932" w:rsidRPr="009A2932" w:rsidTr="00EE76E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466E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Основной разработчик целевой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466E91" w:rsidP="004E18E3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</w:t>
            </w:r>
            <w:proofErr w:type="spellEnd"/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Курской области</w:t>
            </w:r>
          </w:p>
        </w:tc>
      </w:tr>
      <w:tr w:rsidR="009A2932" w:rsidRPr="009A2932" w:rsidTr="00EE76E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Default="004E18E3" w:rsidP="004E18E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4E18E3" w:rsidRPr="009A2932" w:rsidRDefault="004E18E3" w:rsidP="004E18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</w:t>
            </w:r>
          </w:p>
        </w:tc>
      </w:tr>
      <w:tr w:rsidR="009A2932" w:rsidRPr="009A2932" w:rsidTr="00EE76E3">
        <w:trPr>
          <w:trHeight w:val="4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9A2932" w:rsidRPr="009A2932" w:rsidRDefault="004E18E3" w:rsidP="004E18E3">
            <w:pPr>
              <w:tabs>
                <w:tab w:val="left" w:pos="265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социального и инженерного обустройства сельских территорий путем развития газификации и водоснабжения, дорожного строительства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6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 в сельской местности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местности.</w:t>
            </w:r>
          </w:p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газификации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обеспечения сельских населенных пунктов качественной питьевой водой;</w:t>
            </w:r>
          </w:p>
          <w:p w:rsidR="009A2932" w:rsidRPr="009A2932" w:rsidRDefault="004E18E3" w:rsidP="004E18E3">
            <w:pPr>
              <w:tabs>
                <w:tab w:val="left" w:pos="21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качества автодорог местного значения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качества жилищных условий граждан, проживающих на селе</w:t>
            </w:r>
          </w:p>
        </w:tc>
      </w:tr>
      <w:tr w:rsidR="009A2932" w:rsidRPr="009A2932" w:rsidTr="00EE76E3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газификация сельских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реконструированных и введенных вновь систем водоснабжения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автодорог местного значения</w:t>
            </w:r>
          </w:p>
        </w:tc>
      </w:tr>
      <w:tr w:rsidR="009A2932" w:rsidRPr="009A2932" w:rsidTr="00EE76E3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BE458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 реализуется в один этап: 2016 - 2018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407A" w:rsidRPr="00B4407A" w:rsidTr="00EE76E3">
        <w:trPr>
          <w:gridAfter w:val="1"/>
          <w:wAfter w:w="29" w:type="dxa"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7205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подпрограмм (мероприятий)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E18E3" w:rsidP="004E18E3">
            <w:pPr>
              <w:tabs>
                <w:tab w:val="left" w:pos="361"/>
              </w:tabs>
              <w:spacing w:after="0" w:line="23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газификации сельских населенных пунктов.</w:t>
            </w:r>
          </w:p>
          <w:p w:rsidR="00B4407A" w:rsidRPr="00B4407A" w:rsidRDefault="00B4407A" w:rsidP="00B4407A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водоснабжения сельских населенных пунктов.</w:t>
            </w:r>
          </w:p>
          <w:p w:rsidR="00B4407A" w:rsidRDefault="00B4407A" w:rsidP="00B4407A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дорожной деятельности в сельской местности</w:t>
            </w:r>
          </w:p>
          <w:p w:rsidR="004B2655" w:rsidRPr="00B4407A" w:rsidRDefault="004B2655" w:rsidP="004B2655">
            <w:p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(тыс. руб.)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данной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Федеральный бюджет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программы, в том числе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 Курской области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тыс.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руб.,</w:t>
            </w:r>
          </w:p>
        </w:tc>
      </w:tr>
      <w:tr w:rsidR="00B4407A" w:rsidRPr="00B4407A" w:rsidTr="00EE76E3">
        <w:trPr>
          <w:gridAfter w:val="1"/>
          <w:wAfter w:w="29" w:type="dxa"/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proofErr w:type="gramStart"/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Газифицировать</w:t>
            </w:r>
            <w:r w:rsidR="00EE76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домов и квартир в сельской местности, проложить 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реконструкция 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0.</w:t>
            </w:r>
            <w:r w:rsidR="00DF4F7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430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водопроводных линий в целях обеспечения сельского населения качественной питьевой водой</w:t>
            </w:r>
          </w:p>
          <w:p w:rsidR="00B4407A" w:rsidRPr="00B4407A" w:rsidRDefault="00B4407A" w:rsidP="00482853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4.553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автодорог местного значения</w:t>
            </w:r>
          </w:p>
        </w:tc>
      </w:tr>
    </w:tbl>
    <w:p w:rsidR="00EE76E3" w:rsidRPr="00EE76E3" w:rsidRDefault="00B4407A" w:rsidP="00EE76E3">
      <w:pPr>
        <w:pStyle w:val="a3"/>
        <w:numPr>
          <w:ilvl w:val="0"/>
          <w:numId w:val="3"/>
        </w:numPr>
        <w:spacing w:before="180" w:after="180" w:line="230" w:lineRule="exact"/>
        <w:ind w:right="-30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проблемы и обоснование</w:t>
      </w:r>
    </w:p>
    <w:p w:rsidR="00B4407A" w:rsidRPr="00EE76E3" w:rsidRDefault="00B4407A" w:rsidP="00EE76E3">
      <w:pPr>
        <w:pStyle w:val="a3"/>
        <w:spacing w:before="180" w:after="180" w:line="230" w:lineRule="exact"/>
        <w:ind w:right="-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решения программно-целевым методом</w:t>
      </w:r>
    </w:p>
    <w:p w:rsidR="00B4407A" w:rsidRPr="00B4407A" w:rsidRDefault="00B4407A" w:rsidP="00924481">
      <w:pPr>
        <w:tabs>
          <w:tab w:val="left" w:pos="9617"/>
        </w:tabs>
        <w:spacing w:before="180"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банкротства сельхозпредприятий, отсутствие условий для альтернативной занятости на селе, фактически сложившийся низкий уровень социальной и инженерной инфраструктуры обусловили обострение социальных проблем села.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Инженерная инфраструктура села из-за длительных сроков эксплуатации морально и физически устарела и практически не развивается.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газификации на селе остается неудовлетворительным и составляет около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процентов.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 источником водоснабжения на селе являются подземные воды. Большинство систем водоснабжения имеют большую изношенность, требуется капитальный ремонт и замена части водопроводов. Общая длина сетей водоснабжения составляет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 Износ систем водоснабжения сельских населенных пунктов составляет более 80%.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основной части сельского жилищного фонда отсутствуют элементарные коммунальные удобства.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Неблагоприятная демографическая ситуация, вследствие которой прогрессирует сокращение численности сельского населения, в том числе и трудоспособного, усугубляет положение с трудовыми кадрами на селе.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развитие социальной сферы и инженерной инфраструктуры сельских населенных пунктов, создание общественно нормальных условий жизнедеятельности сельского населения и расширение рынка труда. Это позволит решить демографические проблемы, активизировать трудовые ресурсы, человеческий фактор.</w:t>
      </w:r>
    </w:p>
    <w:p w:rsidR="00B4407A" w:rsidRPr="00B4407A" w:rsidRDefault="00185EA8" w:rsidP="00924481">
      <w:pPr>
        <w:tabs>
          <w:tab w:val="left" w:pos="9617"/>
        </w:tabs>
        <w:spacing w:line="233" w:lineRule="exact"/>
        <w:ind w:left="1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Особенность размещения сельского населения, удаленность сельских населенных пунктов от центра муниципального района и центральной усадьбы предопределяет автономное жизнеобеспечение этих населенных пунктов, необходимость интегрированного подхода к развитию муниципального образования.</w:t>
      </w:r>
    </w:p>
    <w:p w:rsidR="00B4407A" w:rsidRPr="00B4407A" w:rsidRDefault="00B4407A" w:rsidP="00B4407A">
      <w:pPr>
        <w:spacing w:after="180" w:line="233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сложившихся условиях сельское муниципальное образование не в состоянии эффективно участвовать в удовлетворении жизненных потребностей проживающего на их территории сельского населения без государственной поддержки.</w:t>
      </w:r>
    </w:p>
    <w:p w:rsidR="00B4407A" w:rsidRPr="00B4407A" w:rsidRDefault="00B4407A" w:rsidP="00B4407A">
      <w:pPr>
        <w:spacing w:before="180" w:after="24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4407A" w:rsidRPr="00B4407A" w:rsidRDefault="00B4407A" w:rsidP="00B4407A">
      <w:pPr>
        <w:spacing w:before="240"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Программы:</w:t>
      </w:r>
    </w:p>
    <w:p w:rsidR="00B4407A" w:rsidRPr="00B4407A" w:rsidRDefault="00924481" w:rsidP="00EE76E3">
      <w:pPr>
        <w:tabs>
          <w:tab w:val="left" w:pos="912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социального и инженерного обустройства населенных пунктов поселения путем развития газификации и водоснабжения, дорожного строительства в сельской местности, культурно</w:t>
      </w:r>
      <w:r w:rsidR="00185E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proofErr w:type="gram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осуговой</w:t>
      </w:r>
      <w:proofErr w:type="spell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4407A" w:rsidRPr="00B4407A" w:rsidRDefault="00924481" w:rsidP="00924481">
      <w:pPr>
        <w:tabs>
          <w:tab w:val="left" w:pos="785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местности.</w:t>
      </w:r>
    </w:p>
    <w:p w:rsidR="00B4407A" w:rsidRPr="00B4407A" w:rsidRDefault="00B4407A" w:rsidP="00B4407A">
      <w:pPr>
        <w:spacing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Программы:</w:t>
      </w:r>
    </w:p>
    <w:p w:rsidR="00B4407A" w:rsidRPr="00B4407A" w:rsidRDefault="00924481" w:rsidP="00924481">
      <w:pPr>
        <w:tabs>
          <w:tab w:val="left" w:pos="790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газификации сельских населенных пунктов;</w:t>
      </w:r>
    </w:p>
    <w:p w:rsidR="00B4407A" w:rsidRPr="00B4407A" w:rsidRDefault="00924481" w:rsidP="00924481">
      <w:pPr>
        <w:tabs>
          <w:tab w:val="left" w:pos="864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обеспечения сельских населенных пунктов качественной питьевой водой;</w:t>
      </w:r>
    </w:p>
    <w:p w:rsidR="00B4407A" w:rsidRPr="00B4407A" w:rsidRDefault="00924481" w:rsidP="00924481">
      <w:pPr>
        <w:tabs>
          <w:tab w:val="left" w:pos="792"/>
        </w:tabs>
        <w:spacing w:after="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и качества автодорог сельских населенных пунктов;</w:t>
      </w:r>
    </w:p>
    <w:p w:rsidR="00B4407A" w:rsidRPr="00B4407A" w:rsidRDefault="00924481" w:rsidP="00924481">
      <w:pPr>
        <w:tabs>
          <w:tab w:val="left" w:pos="782"/>
        </w:tabs>
        <w:spacing w:after="18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на селе.</w:t>
      </w:r>
    </w:p>
    <w:p w:rsidR="00B4407A" w:rsidRPr="00B4407A" w:rsidRDefault="00B4407A" w:rsidP="00B4407A">
      <w:pPr>
        <w:spacing w:before="180" w:after="180" w:line="230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Перечень мероприятий по реализации Программы</w:t>
      </w:r>
    </w:p>
    <w:p w:rsidR="00B4407A" w:rsidRPr="00B4407A" w:rsidRDefault="00B4407A" w:rsidP="00924481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1. Развитие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газификации сельских населенных пунктов</w:t>
      </w:r>
    </w:p>
    <w:p w:rsidR="00B4407A" w:rsidRDefault="00B4407A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</w:t>
      </w:r>
      <w:proofErr w:type="gramStart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924481" w:rsidRPr="00B4407A" w:rsidRDefault="00924481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85"/>
        <w:gridCol w:w="992"/>
        <w:gridCol w:w="1418"/>
        <w:gridCol w:w="1276"/>
        <w:gridCol w:w="1675"/>
      </w:tblGrid>
      <w:tr w:rsidR="00B4407A" w:rsidRPr="00B4407A" w:rsidTr="00924481">
        <w:trPr>
          <w:trHeight w:val="3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482853" w:rsidRDefault="00482853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Эммануйловка</w:t>
            </w:r>
            <w:proofErr w:type="spellEnd"/>
            <w:r w:rsidR="00924481"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482853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82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482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D13BE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81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Pr="00B4407A" w:rsidRDefault="00B42B8E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ЦСДК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Pr="00B4407A" w:rsidRDefault="00482853" w:rsidP="00B4407A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4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924481">
        <w:trPr>
          <w:trHeight w:val="1358"/>
        </w:trPr>
        <w:tc>
          <w:tcPr>
            <w:tcW w:w="10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482853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во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доснабжения сельских населенных пунктов</w:t>
            </w: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B4407A" w:rsidP="00924481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4407A" w:rsidRPr="00B4407A" w:rsidTr="00924481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8E" w:rsidRDefault="00B42B8E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С. Большие Угоны </w:t>
            </w:r>
          </w:p>
          <w:p w:rsidR="00B42B8E" w:rsidRPr="00B4407A" w:rsidRDefault="00B42B8E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( ул. Школьная</w:t>
            </w:r>
            <w:proofErr w:type="gramEnd"/>
          </w:p>
          <w:p w:rsidR="00B4407A" w:rsidRP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A93069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0.430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442.842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B4407A">
      <w:pPr>
        <w:spacing w:before="900" w:after="180" w:line="226" w:lineRule="exact"/>
        <w:ind w:right="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дорожной деятельности населенных пунктов</w:t>
      </w:r>
    </w:p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177"/>
        <w:gridCol w:w="1418"/>
        <w:gridCol w:w="1276"/>
        <w:gridCol w:w="1675"/>
      </w:tblGrid>
      <w:tr w:rsidR="00A93069" w:rsidRPr="00B4407A" w:rsidTr="00DA5F4C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93069" w:rsidRPr="00B4407A" w:rsidTr="00DA5F4C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С. Нижние Деревеньки</w:t>
            </w:r>
          </w:p>
          <w:p w:rsidR="00A93069" w:rsidRP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2.859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20074.61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Голышовка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1.694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3BE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Кончанка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Евграфлв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бугор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spacing w:before="900" w:after="180" w:line="226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Организационно-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управления </w:t>
      </w:r>
      <w:r w:rsidR="00A93069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рограммой</w:t>
      </w:r>
    </w:p>
    <w:p w:rsidR="00B4407A" w:rsidRPr="00B4407A" w:rsidRDefault="00B4407A" w:rsidP="00B4407A">
      <w:pPr>
        <w:spacing w:before="180" w:after="0" w:line="228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Финансовый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4407A" w:rsidRPr="00B4407A" w:rsidRDefault="00B4407A" w:rsidP="00B4407A">
      <w:pPr>
        <w:spacing w:line="23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исполнителей.</w:t>
      </w:r>
    </w:p>
    <w:p w:rsidR="00B4407A" w:rsidRPr="00B4407A" w:rsidRDefault="00B4407A" w:rsidP="00B4407A">
      <w:pPr>
        <w:spacing w:after="0" w:line="233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представля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т отчетные документы о ходе реализации Программы в порядке, определенном Законом Курской области.</w:t>
      </w:r>
    </w:p>
    <w:p w:rsidR="00B4407A" w:rsidRPr="00B4407A" w:rsidRDefault="00B4407A" w:rsidP="00B4407A">
      <w:pPr>
        <w:spacing w:after="420" w:line="23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государственной поддержки за счет средств областного бюджета на развитие социальной сферы и инженерной инфраструктуры сельских населенных пунктов являются бюджетная заявка администрации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области. Финансирование Программы за счет средств бюджета области осуществляется в объеме, принятом в законе Курской области о бюджете Курской области на соответствующий финансовый год.</w:t>
      </w:r>
    </w:p>
    <w:p w:rsidR="00B4407A" w:rsidRPr="00B4407A" w:rsidRDefault="00B4407A" w:rsidP="00B4407A">
      <w:pPr>
        <w:spacing w:before="420" w:after="18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Социально-экономическая эффективность Программы</w:t>
      </w:r>
    </w:p>
    <w:p w:rsidR="00B4407A" w:rsidRPr="00B4407A" w:rsidRDefault="00B4407A" w:rsidP="00B4407A">
      <w:pPr>
        <w:spacing w:before="180" w:after="0" w:line="22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реализации мероприятий Программы предусматривается:</w:t>
      </w:r>
    </w:p>
    <w:p w:rsidR="00B4407A" w:rsidRPr="00B4407A" w:rsidRDefault="00B4407A" w:rsidP="00B4407A">
      <w:pPr>
        <w:numPr>
          <w:ilvl w:val="0"/>
          <w:numId w:val="1"/>
        </w:numPr>
        <w:tabs>
          <w:tab w:val="left" w:pos="687"/>
        </w:tabs>
        <w:spacing w:after="0" w:line="228" w:lineRule="exact"/>
        <w:ind w:lef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газифицировать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F4F7C">
        <w:rPr>
          <w:rFonts w:ascii="Times New Roman" w:eastAsia="Arial Unicode MS" w:hAnsi="Times New Roman" w:cs="Times New Roman"/>
          <w:sz w:val="28"/>
          <w:szCs w:val="28"/>
          <w:lang w:eastAsia="ru-RU"/>
        </w:rPr>
        <w:t>15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домовладения в сельской местности природным газом;</w:t>
      </w:r>
    </w:p>
    <w:p w:rsidR="00B4407A" w:rsidRDefault="00B4407A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обеспечить сельское население качественной питьевой водой, реконструировать </w:t>
      </w:r>
      <w:r w:rsidR="00DF4F7C">
        <w:rPr>
          <w:rFonts w:ascii="Times New Roman" w:eastAsia="Arial Unicode MS" w:hAnsi="Times New Roman" w:cs="Times New Roman"/>
          <w:sz w:val="28"/>
          <w:szCs w:val="28"/>
          <w:lang w:eastAsia="ru-RU"/>
        </w:rPr>
        <w:t>0.430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км водопроводных линий.</w:t>
      </w:r>
    </w:p>
    <w:p w:rsidR="00DF4F7C" w:rsidRPr="00B4407A" w:rsidRDefault="00DF4F7C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Строительство автодороги с. Нижние Деревеньки ул.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Куйбышева, с. Большие Угоны ул.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Голышовка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с. Большие Угоны ул. </w:t>
      </w:r>
      <w:proofErr w:type="spellStart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Кончанка</w:t>
      </w:r>
      <w:proofErr w:type="spellEnd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Евграфов бугор </w:t>
      </w:r>
    </w:p>
    <w:p w:rsidR="00B4407A" w:rsidRPr="00B4407A" w:rsidRDefault="00B4407A" w:rsidP="00B4407A">
      <w:pPr>
        <w:spacing w:after="0" w:line="22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сельских населенных пунктах области будут улучшены условия для обеспечения жизнедеятельности сельского населения.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9A2932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2830" w:rsidRPr="00B4407A" w:rsidRDefault="005F2830">
      <w:pPr>
        <w:rPr>
          <w:rFonts w:ascii="Times New Roman" w:hAnsi="Times New Roman" w:cs="Times New Roman"/>
          <w:sz w:val="28"/>
          <w:szCs w:val="28"/>
        </w:rPr>
      </w:pPr>
    </w:p>
    <w:sectPr w:rsidR="005F2830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F54E3"/>
    <w:rsid w:val="001347B9"/>
    <w:rsid w:val="00185EA8"/>
    <w:rsid w:val="0021569E"/>
    <w:rsid w:val="002629FE"/>
    <w:rsid w:val="0030554D"/>
    <w:rsid w:val="00395367"/>
    <w:rsid w:val="00466E91"/>
    <w:rsid w:val="0047205E"/>
    <w:rsid w:val="00482853"/>
    <w:rsid w:val="004A23DF"/>
    <w:rsid w:val="004B2655"/>
    <w:rsid w:val="004E18E3"/>
    <w:rsid w:val="00567E7F"/>
    <w:rsid w:val="00586079"/>
    <w:rsid w:val="005B7656"/>
    <w:rsid w:val="005F2830"/>
    <w:rsid w:val="006048CD"/>
    <w:rsid w:val="007C535C"/>
    <w:rsid w:val="007E4DAF"/>
    <w:rsid w:val="008201D6"/>
    <w:rsid w:val="008A5934"/>
    <w:rsid w:val="00924481"/>
    <w:rsid w:val="00932714"/>
    <w:rsid w:val="009668FC"/>
    <w:rsid w:val="009A2932"/>
    <w:rsid w:val="009C7223"/>
    <w:rsid w:val="00A51E43"/>
    <w:rsid w:val="00A9223B"/>
    <w:rsid w:val="00A93069"/>
    <w:rsid w:val="00B42B8E"/>
    <w:rsid w:val="00B4407A"/>
    <w:rsid w:val="00BE458B"/>
    <w:rsid w:val="00BF29CB"/>
    <w:rsid w:val="00C20857"/>
    <w:rsid w:val="00C754FA"/>
    <w:rsid w:val="00CA3FEA"/>
    <w:rsid w:val="00DD13BE"/>
    <w:rsid w:val="00DF1EE0"/>
    <w:rsid w:val="00DF4F7C"/>
    <w:rsid w:val="00E47C36"/>
    <w:rsid w:val="00E87B58"/>
    <w:rsid w:val="00EB6D27"/>
    <w:rsid w:val="00EE44F3"/>
    <w:rsid w:val="00EE76E3"/>
    <w:rsid w:val="00EF0C7F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9CD-7E60-4DBF-9270-197FF9C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32</cp:revision>
  <cp:lastPrinted>2016-11-22T07:39:00Z</cp:lastPrinted>
  <dcterms:created xsi:type="dcterms:W3CDTF">2012-10-03T16:37:00Z</dcterms:created>
  <dcterms:modified xsi:type="dcterms:W3CDTF">2018-04-05T13:24:00Z</dcterms:modified>
</cp:coreProperties>
</file>