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5A" w:rsidRDefault="0047535A" w:rsidP="0047535A">
      <w:pPr>
        <w:pStyle w:val="ConsPlusNormal"/>
        <w:ind w:left="1100"/>
        <w:jc w:val="right"/>
      </w:pPr>
      <w:bookmarkStart w:id="0" w:name="bookmark1169"/>
      <w:bookmarkStart w:id="1" w:name="bookmark1170"/>
      <w:bookmarkStart w:id="2" w:name="bookmark1171"/>
      <w:r>
        <w:rPr>
          <w:rFonts w:ascii="Times New Roman" w:hAnsi="Times New Roman" w:cs="Times New Roman"/>
        </w:rPr>
        <w:t>Приложение № 4</w:t>
      </w:r>
    </w:p>
    <w:p w:rsidR="0047535A" w:rsidRDefault="0047535A" w:rsidP="0047535A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47535A" w:rsidRDefault="0047535A" w:rsidP="0047535A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Администрации Большеугонского сельсовета</w:t>
      </w:r>
    </w:p>
    <w:p w:rsidR="0047535A" w:rsidRDefault="0047535A" w:rsidP="0047535A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Льговского района по предоставлению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7535A" w:rsidRDefault="0047535A" w:rsidP="0047535A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услуги «Установление или прекращение </w:t>
      </w:r>
      <w:proofErr w:type="gramStart"/>
      <w:r>
        <w:rPr>
          <w:rFonts w:ascii="Times New Roman" w:hAnsi="Times New Roman" w:cs="Times New Roman"/>
        </w:rPr>
        <w:t>публичного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7535A" w:rsidRDefault="0047535A" w:rsidP="0047535A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сервитута в отношении земельных участков, </w:t>
      </w:r>
    </w:p>
    <w:p w:rsidR="0047535A" w:rsidRDefault="0047535A" w:rsidP="0047535A">
      <w:pPr>
        <w:pStyle w:val="ConsPlusNormal"/>
        <w:ind w:left="1100"/>
        <w:jc w:val="right"/>
      </w:pP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муниципальной собственности»</w:t>
      </w:r>
    </w:p>
    <w:p w:rsidR="0047535A" w:rsidRDefault="0047535A" w:rsidP="0047535A">
      <w:pPr>
        <w:pStyle w:val="2"/>
        <w:keepNext/>
        <w:keepLines/>
        <w:spacing w:after="0"/>
        <w:jc w:val="left"/>
      </w:pPr>
    </w:p>
    <w:bookmarkEnd w:id="0"/>
    <w:bookmarkEnd w:id="1"/>
    <w:bookmarkEnd w:id="2"/>
    <w:p w:rsidR="0047535A" w:rsidRDefault="0047535A" w:rsidP="0047535A">
      <w:pPr>
        <w:pStyle w:val="2"/>
        <w:keepNext/>
        <w:keepLines/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after="0"/>
        <w:rPr>
          <w:b w:val="0"/>
          <w:i/>
        </w:rPr>
      </w:pPr>
    </w:p>
    <w:p w:rsidR="0047535A" w:rsidRDefault="0047535A" w:rsidP="0047535A">
      <w:pPr>
        <w:pStyle w:val="8"/>
        <w:tabs>
          <w:tab w:val="left" w:leader="underscore" w:pos="9803"/>
        </w:tabs>
        <w:spacing w:after="0"/>
        <w:rPr>
          <w:b/>
          <w:i/>
        </w:rPr>
      </w:pPr>
    </w:p>
    <w:p w:rsidR="0047535A" w:rsidRDefault="0047535A" w:rsidP="0047535A">
      <w:pPr>
        <w:pStyle w:val="8"/>
        <w:tabs>
          <w:tab w:val="left" w:leader="underscore" w:pos="9803"/>
        </w:tabs>
        <w:spacing w:after="0"/>
        <w:ind w:left="6720"/>
      </w:pPr>
      <w:r>
        <w:t>Кому:_________________________</w:t>
      </w:r>
    </w:p>
    <w:p w:rsidR="0047535A" w:rsidRDefault="0047535A" w:rsidP="0047535A">
      <w:pPr>
        <w:pStyle w:val="8"/>
        <w:tabs>
          <w:tab w:val="left" w:leader="underscore" w:pos="9803"/>
        </w:tabs>
        <w:spacing w:after="0"/>
        <w:ind w:left="6720"/>
      </w:pPr>
      <w:r>
        <w:t>ИНН</w:t>
      </w:r>
      <w:proofErr w:type="gramStart"/>
      <w:r>
        <w:t xml:space="preserve"> :</w:t>
      </w:r>
      <w:proofErr w:type="gramEnd"/>
      <w:r>
        <w:t>________________________</w:t>
      </w:r>
    </w:p>
    <w:p w:rsidR="0047535A" w:rsidRDefault="0047535A" w:rsidP="0047535A">
      <w:pPr>
        <w:pStyle w:val="8"/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after="0"/>
        <w:ind w:left="6720"/>
      </w:pPr>
      <w:proofErr w:type="spellStart"/>
      <w:r>
        <w:t>Представитель:_________________Контактные</w:t>
      </w:r>
      <w:proofErr w:type="spellEnd"/>
      <w:r>
        <w:t xml:space="preserve"> данные заявителя (представителя):_________________</w:t>
      </w:r>
    </w:p>
    <w:p w:rsidR="0047535A" w:rsidRDefault="0047535A" w:rsidP="0047535A">
      <w:pPr>
        <w:pStyle w:val="8"/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after="0"/>
        <w:ind w:left="6720"/>
      </w:pPr>
    </w:p>
    <w:p w:rsidR="0047535A" w:rsidRDefault="0047535A" w:rsidP="0047535A">
      <w:pPr>
        <w:pStyle w:val="8"/>
        <w:tabs>
          <w:tab w:val="left" w:leader="underscore" w:pos="9803"/>
        </w:tabs>
        <w:spacing w:after="0"/>
        <w:ind w:left="6720"/>
      </w:pPr>
      <w:r>
        <w:t>Тел.:___________________________</w:t>
      </w:r>
    </w:p>
    <w:p w:rsidR="0047535A" w:rsidRDefault="0047535A" w:rsidP="0047535A">
      <w:pPr>
        <w:pStyle w:val="8"/>
        <w:tabs>
          <w:tab w:val="left" w:leader="underscore" w:pos="9803"/>
        </w:tabs>
        <w:spacing w:after="0"/>
        <w:ind w:left="6720"/>
      </w:pPr>
      <w:r>
        <w:t>Эл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очта: _____________________</w:t>
      </w:r>
    </w:p>
    <w:p w:rsidR="0047535A" w:rsidRDefault="0047535A" w:rsidP="0047535A">
      <w:pPr>
        <w:pStyle w:val="1"/>
        <w:ind w:firstLine="0"/>
        <w:jc w:val="center"/>
        <w:rPr>
          <w:sz w:val="26"/>
          <w:szCs w:val="26"/>
        </w:rPr>
      </w:pPr>
    </w:p>
    <w:p w:rsidR="0047535A" w:rsidRDefault="0047535A" w:rsidP="0047535A">
      <w:pPr>
        <w:pStyle w:val="1"/>
        <w:ind w:firstLine="0"/>
        <w:jc w:val="center"/>
      </w:pPr>
      <w:r>
        <w:rPr>
          <w:sz w:val="26"/>
          <w:szCs w:val="26"/>
        </w:rPr>
        <w:t>РЕШЕНИЕ</w:t>
      </w:r>
    </w:p>
    <w:p w:rsidR="0047535A" w:rsidRDefault="0047535A" w:rsidP="0047535A">
      <w:pPr>
        <w:pStyle w:val="1"/>
        <w:ind w:firstLine="0"/>
        <w:jc w:val="center"/>
      </w:pPr>
      <w:r>
        <w:rPr>
          <w:sz w:val="26"/>
          <w:szCs w:val="26"/>
        </w:rPr>
        <w:t>о возврате документов, необходимых для предоставления услуги</w:t>
      </w:r>
    </w:p>
    <w:p w:rsidR="0047535A" w:rsidRDefault="0047535A" w:rsidP="0047535A">
      <w:pPr>
        <w:pStyle w:val="8"/>
        <w:spacing w:after="0"/>
        <w:jc w:val="center"/>
      </w:pPr>
      <w:r>
        <w:t>№ _____________ от _______________</w:t>
      </w:r>
    </w:p>
    <w:p w:rsidR="0047535A" w:rsidRDefault="0047535A" w:rsidP="0047535A">
      <w:pPr>
        <w:pStyle w:val="5"/>
        <w:spacing w:after="0"/>
        <w:ind w:left="0"/>
        <w:jc w:val="center"/>
      </w:pPr>
      <w:r>
        <w:t>(номер и дата решения)</w:t>
      </w:r>
    </w:p>
    <w:p w:rsidR="0047535A" w:rsidRDefault="0047535A" w:rsidP="0047535A">
      <w:pPr>
        <w:pStyle w:val="ConsPlusNormal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 результатам рассмотрения заявления по услуге «Установление или прекращение публичного сервитута в отношении земельных участков, находящихся в муниципальной собственности» №__________  от__________ и приложенных к нему документов принято решение о возврате документов,                   по следующим основаниям:</w:t>
      </w:r>
    </w:p>
    <w:tbl>
      <w:tblPr>
        <w:tblW w:w="10220" w:type="dxa"/>
        <w:tblInd w:w="-10" w:type="dxa"/>
        <w:tblLayout w:type="fixed"/>
        <w:tblLook w:val="0000"/>
      </w:tblPr>
      <w:tblGrid>
        <w:gridCol w:w="1678"/>
        <w:gridCol w:w="5328"/>
        <w:gridCol w:w="3214"/>
      </w:tblGrid>
      <w:tr w:rsidR="0047535A" w:rsidTr="0047535A">
        <w:trPr>
          <w:trHeight w:val="77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center"/>
            </w:pPr>
            <w:r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center"/>
            </w:pPr>
            <w:r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center"/>
            </w:pPr>
            <w:r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535A" w:rsidTr="0047535A">
        <w:trPr>
          <w:trHeight w:val="94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 xml:space="preserve">2.15.5.- 2.15.6. 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535A" w:rsidTr="0047535A">
        <w:trPr>
          <w:trHeight w:val="70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2.15.1.-2.15.4.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a4"/>
              <w:tabs>
                <w:tab w:val="left" w:pos="461"/>
                <w:tab w:val="left" w:pos="2069"/>
                <w:tab w:val="left" w:pos="3811"/>
              </w:tabs>
              <w:ind w:firstLine="0"/>
              <w:jc w:val="both"/>
            </w:pPr>
            <w:r>
              <w:rPr>
                <w:sz w:val="20"/>
                <w:szCs w:val="20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535A" w:rsidTr="0047535A">
        <w:trPr>
          <w:trHeight w:val="4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2.15.7.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a4"/>
              <w:tabs>
                <w:tab w:val="left" w:pos="1838"/>
                <w:tab w:val="left" w:pos="3821"/>
              </w:tabs>
              <w:spacing w:line="230" w:lineRule="auto"/>
              <w:ind w:firstLine="0"/>
              <w:jc w:val="both"/>
            </w:pPr>
            <w:r>
              <w:rPr>
                <w:sz w:val="20"/>
                <w:szCs w:val="20"/>
              </w:rPr>
              <w:t>Представление неполного комплекта документов, необходимых для предоставления услуги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535A" w:rsidTr="0047535A">
        <w:trPr>
          <w:trHeight w:val="4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2.15.8.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a4"/>
              <w:tabs>
                <w:tab w:val="left" w:pos="1459"/>
                <w:tab w:val="left" w:pos="2131"/>
                <w:tab w:val="left" w:pos="3461"/>
              </w:tabs>
              <w:ind w:firstLine="0"/>
              <w:jc w:val="both"/>
            </w:pPr>
            <w:r>
              <w:rPr>
                <w:sz w:val="20"/>
                <w:szCs w:val="20"/>
              </w:rPr>
              <w:t>Заявитель не является лицом, предусмотренным статьей 39.40 ЗК РФ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47535A" w:rsidTr="0047535A">
        <w:trPr>
          <w:trHeight w:val="719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2.15.9.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a4"/>
              <w:tabs>
                <w:tab w:val="left" w:pos="2347"/>
                <w:tab w:val="right" w:pos="4162"/>
              </w:tabs>
              <w:ind w:firstLine="0"/>
              <w:jc w:val="both"/>
            </w:pPr>
            <w:r>
              <w:rPr>
                <w:sz w:val="20"/>
                <w:szCs w:val="20"/>
              </w:rPr>
              <w:t>Подано ходатайство об установлении публичного сервитута в целях, не предусмотренных статьей 39.37 Земельного кодекса Российской Федерации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35A" w:rsidRDefault="0047535A" w:rsidP="0070526D">
            <w:pPr>
              <w:pStyle w:val="8"/>
              <w:spacing w:after="0"/>
              <w:jc w:val="both"/>
            </w:pPr>
            <w:r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:rsidR="0047535A" w:rsidRDefault="0047535A" w:rsidP="0047535A">
      <w:pPr>
        <w:pStyle w:val="a3"/>
        <w:ind w:firstLine="580"/>
        <w:jc w:val="both"/>
        <w:rPr>
          <w:sz w:val="24"/>
          <w:szCs w:val="24"/>
        </w:rPr>
      </w:pPr>
    </w:p>
    <w:p w:rsidR="0047535A" w:rsidRDefault="0047535A" w:rsidP="0047535A">
      <w:pPr>
        <w:pStyle w:val="a3"/>
        <w:ind w:firstLine="580"/>
        <w:jc w:val="both"/>
      </w:pPr>
      <w:r>
        <w:rPr>
          <w:sz w:val="24"/>
          <w:szCs w:val="24"/>
        </w:rPr>
        <w:t>Вы вправе повторно обратиться в орган, уполномоченный на предоставление услуги                            с заявлением о предоставлении услуги после устранения указанных нарушений.</w:t>
      </w:r>
    </w:p>
    <w:p w:rsidR="0047535A" w:rsidRDefault="0047535A" w:rsidP="0047535A">
      <w:pPr>
        <w:pStyle w:val="8"/>
        <w:spacing w:after="0"/>
        <w:ind w:firstLine="580"/>
        <w:jc w:val="both"/>
      </w:pPr>
      <w:r>
        <w:t xml:space="preserve">Данный отказ может быть обжалован в досудебном порядке путем направления </w:t>
      </w:r>
      <w:r>
        <w:lastRenderedPageBreak/>
        <w:t>жалобы                         в орган, уполномоченный на предоставление услуги, а также в судебном порядке.</w:t>
      </w:r>
    </w:p>
    <w:p w:rsidR="0047535A" w:rsidRDefault="0047535A" w:rsidP="0047535A">
      <w:pPr>
        <w:pStyle w:val="8"/>
        <w:spacing w:after="0"/>
        <w:ind w:firstLine="580"/>
        <w:rPr>
          <w:sz w:val="26"/>
          <w:szCs w:val="26"/>
        </w:rPr>
      </w:pPr>
    </w:p>
    <w:p w:rsidR="0047535A" w:rsidRDefault="0047535A" w:rsidP="0047535A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>Ф.И.О.______________________________,                                          Подпись _________________________</w:t>
      </w:r>
    </w:p>
    <w:p w:rsidR="0047535A" w:rsidRDefault="0047535A" w:rsidP="0047535A">
      <w:pPr>
        <w:pStyle w:val="8"/>
        <w:tabs>
          <w:tab w:val="left" w:leader="underscore" w:pos="3490"/>
        </w:tabs>
        <w:spacing w:after="0" w:line="252" w:lineRule="auto"/>
        <w:rPr>
          <w:sz w:val="22"/>
          <w:szCs w:val="22"/>
        </w:rPr>
      </w:pPr>
    </w:p>
    <w:p w:rsidR="0047535A" w:rsidRDefault="0047535A" w:rsidP="0047535A">
      <w:pPr>
        <w:pStyle w:val="8"/>
        <w:tabs>
          <w:tab w:val="left" w:leader="underscore" w:pos="3490"/>
        </w:tabs>
        <w:spacing w:after="0" w:line="252" w:lineRule="auto"/>
      </w:pPr>
      <w:r>
        <w:rPr>
          <w:sz w:val="22"/>
          <w:szCs w:val="22"/>
        </w:rPr>
        <w:t xml:space="preserve">Должность уполномоченного </w:t>
      </w:r>
    </w:p>
    <w:p w:rsidR="0047535A" w:rsidRDefault="0047535A" w:rsidP="0047535A">
      <w:pPr>
        <w:pStyle w:val="8"/>
        <w:spacing w:after="0"/>
      </w:pPr>
      <w:r>
        <w:rPr>
          <w:sz w:val="22"/>
          <w:szCs w:val="22"/>
        </w:rPr>
        <w:t>должностного лица _______________________</w:t>
      </w:r>
    </w:p>
    <w:p w:rsidR="00C723B6" w:rsidRDefault="00C723B6"/>
    <w:sectPr w:rsidR="00C723B6" w:rsidSect="00C7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35A"/>
    <w:rsid w:val="0047535A"/>
    <w:rsid w:val="00C7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5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47535A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rsid w:val="0047535A"/>
    <w:pPr>
      <w:spacing w:after="300"/>
      <w:ind w:left="216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">
    <w:name w:val="Заголовок №2"/>
    <w:basedOn w:val="a"/>
    <w:rsid w:val="0047535A"/>
    <w:pPr>
      <w:spacing w:after="3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3">
    <w:name w:val="Подпись к таблице"/>
    <w:basedOn w:val="a"/>
    <w:rsid w:val="0047535A"/>
    <w:pPr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Другое"/>
    <w:basedOn w:val="a"/>
    <w:rsid w:val="0047535A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rsid w:val="0047535A"/>
    <w:pPr>
      <w:spacing w:after="35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47535A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2023-01-27T09:08:00Z</dcterms:created>
  <dcterms:modified xsi:type="dcterms:W3CDTF">2023-01-27T09:08:00Z</dcterms:modified>
</cp:coreProperties>
</file>