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C4" w:rsidRDefault="005A28C4" w:rsidP="005A28C4">
      <w:pPr>
        <w:pStyle w:val="Heading10"/>
        <w:keepNext/>
        <w:keepLines/>
        <w:shd w:val="clear" w:color="auto" w:fill="auto"/>
        <w:spacing w:after="0" w:line="260" w:lineRule="exact"/>
        <w:jc w:val="left"/>
      </w:pPr>
    </w:p>
    <w:p w:rsidR="005A28C4" w:rsidRDefault="005A28C4" w:rsidP="005A28C4">
      <w:pPr>
        <w:pStyle w:val="Heading10"/>
        <w:keepNext/>
        <w:keepLines/>
        <w:shd w:val="clear" w:color="auto" w:fill="auto"/>
        <w:spacing w:after="0" w:line="260" w:lineRule="exact"/>
        <w:jc w:val="left"/>
      </w:pPr>
    </w:p>
    <w:p w:rsidR="005A28C4" w:rsidRDefault="005A28C4" w:rsidP="005A28C4">
      <w:pPr>
        <w:pStyle w:val="Heading10"/>
        <w:keepNext/>
        <w:keepLines/>
        <w:shd w:val="clear" w:color="auto" w:fill="auto"/>
        <w:spacing w:after="0" w:line="260" w:lineRule="exact"/>
        <w:jc w:val="left"/>
      </w:pPr>
    </w:p>
    <w:p w:rsidR="005A28C4" w:rsidRDefault="005A28C4" w:rsidP="005A28C4">
      <w:pPr>
        <w:pStyle w:val="Heading10"/>
        <w:keepNext/>
        <w:keepLines/>
        <w:shd w:val="clear" w:color="auto" w:fill="auto"/>
        <w:spacing w:after="0" w:line="260" w:lineRule="exact"/>
        <w:jc w:val="left"/>
        <w:sectPr w:rsidR="005A28C4">
          <w:pgSz w:w="11900" w:h="16840"/>
          <w:pgMar w:top="1355" w:right="3689" w:bottom="1286" w:left="3484" w:header="0" w:footer="3" w:gutter="0"/>
          <w:cols w:space="720"/>
          <w:noEndnote/>
          <w:docGrid w:linePitch="360"/>
        </w:sectPr>
      </w:pPr>
    </w:p>
    <w:p w:rsidR="005A28C4" w:rsidRPr="00AE1A94" w:rsidRDefault="005A28C4" w:rsidP="005A28C4">
      <w:pPr>
        <w:pStyle w:val="Bodytext20"/>
        <w:shd w:val="clear" w:color="auto" w:fill="auto"/>
        <w:spacing w:before="0"/>
        <w:ind w:right="-82"/>
        <w:rPr>
          <w:sz w:val="24"/>
          <w:szCs w:val="24"/>
        </w:rPr>
      </w:pPr>
      <w:r w:rsidRPr="00AE1A94">
        <w:rPr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5A28C4" w:rsidRPr="001C7FB3" w:rsidRDefault="005A28C4" w:rsidP="005A28C4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41"/>
          <w:szCs w:val="41"/>
        </w:rPr>
      </w:pPr>
    </w:p>
    <w:p w:rsidR="00703624" w:rsidRDefault="0023392F" w:rsidP="00703624">
      <w:pPr>
        <w:pStyle w:val="Heading10"/>
        <w:keepNext/>
        <w:keepLines/>
        <w:shd w:val="clear" w:color="auto" w:fill="auto"/>
        <w:spacing w:after="372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5.7pt;margin-top:-3.75pt;width:21.35pt;height:34.15pt;z-index:-251658752;mso-wrap-distance-left:149.3pt;mso-wrap-distance-right:5pt;mso-position-horizontal-relative:margin" filled="f" stroked="f">
            <v:textbox style="mso-fit-shape-to-text:t" inset="0,0,0,0">
              <w:txbxContent>
                <w:p w:rsidR="00703624" w:rsidRDefault="00703624" w:rsidP="00703624">
                  <w:pPr>
                    <w:pStyle w:val="Bodytext4"/>
                    <w:shd w:val="clear" w:color="auto" w:fill="auto"/>
                    <w:spacing w:before="0" w:line="400" w:lineRule="exact"/>
                  </w:pPr>
                </w:p>
              </w:txbxContent>
            </v:textbox>
            <w10:wrap type="square" side="left" anchorx="margin"/>
          </v:shape>
        </w:pict>
      </w:r>
      <w:r w:rsidR="00703624">
        <w:t>АДМИНИСТРАЦИЯ</w:t>
      </w:r>
      <w:r w:rsidR="00703624">
        <w:br/>
        <w:t>БОЛЬШЕУГОНСКОГО СЕЛЬСОВЕТА</w:t>
      </w:r>
      <w:r w:rsidR="00703624">
        <w:br/>
        <w:t>ЛЬГОВСКОГО РАЙОНА</w:t>
      </w:r>
    </w:p>
    <w:p w:rsidR="00703624" w:rsidRDefault="00703624" w:rsidP="00703624">
      <w:pPr>
        <w:pStyle w:val="Heading10"/>
        <w:keepNext/>
        <w:keepLines/>
        <w:shd w:val="clear" w:color="auto" w:fill="auto"/>
        <w:spacing w:after="0" w:line="260" w:lineRule="exact"/>
      </w:pPr>
      <w:r>
        <w:t>ПОСТАНОВЛЕНИЕ</w:t>
      </w:r>
    </w:p>
    <w:p w:rsidR="00703624" w:rsidRDefault="00703624" w:rsidP="00703624">
      <w:pPr>
        <w:pStyle w:val="Heading10"/>
        <w:keepNext/>
        <w:keepLines/>
        <w:shd w:val="clear" w:color="auto" w:fill="auto"/>
        <w:spacing w:after="0" w:line="260" w:lineRule="exact"/>
      </w:pPr>
    </w:p>
    <w:p w:rsidR="00703624" w:rsidRDefault="00703624" w:rsidP="00703624">
      <w:pPr>
        <w:pStyle w:val="Heading10"/>
        <w:keepNext/>
        <w:keepLines/>
        <w:shd w:val="clear" w:color="auto" w:fill="auto"/>
        <w:spacing w:after="0" w:line="260" w:lineRule="exact"/>
        <w:jc w:val="left"/>
      </w:pPr>
      <w:r>
        <w:t>от 30.12.2021г.                                                           № 181</w:t>
      </w:r>
    </w:p>
    <w:p w:rsidR="00703624" w:rsidRDefault="00703624" w:rsidP="00703624">
      <w:pPr>
        <w:pStyle w:val="Heading10"/>
        <w:keepNext/>
        <w:keepLines/>
        <w:shd w:val="clear" w:color="auto" w:fill="auto"/>
        <w:spacing w:after="0" w:line="260" w:lineRule="exact"/>
        <w:jc w:val="left"/>
      </w:pPr>
    </w:p>
    <w:p w:rsidR="00703624" w:rsidRDefault="00703624" w:rsidP="005A28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5A28C4" w:rsidRPr="001C7FB3" w:rsidRDefault="005A28C4" w:rsidP="005A28C4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7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Об утверждении Порядка организации снабжения населения муниципального образования </w:t>
      </w:r>
      <w:r w:rsidR="007036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«Большеугонский сельсовет»</w:t>
      </w:r>
      <w:r w:rsidRPr="001C7F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твердым топливом (дровами)</w:t>
      </w:r>
    </w:p>
    <w:p w:rsidR="005A28C4" w:rsidRPr="001C7FB3" w:rsidRDefault="005A28C4" w:rsidP="005A28C4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7FB3">
        <w:rPr>
          <w:rFonts w:ascii="Calibri" w:eastAsia="Times New Roman" w:hAnsi="Calibri" w:cs="Calibri"/>
          <w:color w:val="000000"/>
          <w:shd w:val="clear" w:color="auto" w:fill="FFFFFF"/>
        </w:rPr>
        <w:t> </w:t>
      </w:r>
    </w:p>
    <w:p w:rsidR="005A28C4" w:rsidRPr="0023392F" w:rsidRDefault="005A28C4" w:rsidP="005A28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FA1DCA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Большеугонский</w:t>
      </w: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в целях обеспечения населения проживающего в жилых домах с печным отоплением, твердым топливом (дровами), постановляю:</w:t>
      </w:r>
    </w:p>
    <w:p w:rsidR="005A28C4" w:rsidRPr="0023392F" w:rsidRDefault="005A28C4" w:rsidP="005A28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Утвердить Порядок организации снабжения населения муниципального образования </w:t>
      </w:r>
      <w:r w:rsidR="00FA1DCA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«Большеугонский</w:t>
      </w: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="00FA1DCA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Льговского района Курской области</w:t>
      </w: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твердым топливом (дровами), согласно приложению № 1.</w:t>
      </w:r>
    </w:p>
    <w:p w:rsidR="005A28C4" w:rsidRPr="0023392F" w:rsidRDefault="00F55EB2" w:rsidP="005A28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2</w:t>
      </w:r>
      <w:r w:rsidR="005A28C4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5A28C4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5A28C4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5A28C4" w:rsidRPr="0023392F" w:rsidRDefault="00F55EB2" w:rsidP="005A28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5A28C4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Настоящее постановление вступает в силу после его официального обнародования и подлежит размещению на официальном сайте </w:t>
      </w: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5A28C4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28C4" w:rsidRPr="0023392F" w:rsidRDefault="005A28C4" w:rsidP="005A28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A28C4" w:rsidRPr="0023392F" w:rsidRDefault="005A28C4" w:rsidP="005A28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A28C4" w:rsidRPr="0023392F" w:rsidRDefault="005A28C4" w:rsidP="005A28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55EB2" w:rsidRPr="0023392F" w:rsidRDefault="005A28C4" w:rsidP="005A28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</w:t>
      </w:r>
      <w:r w:rsidR="00F55EB2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Большеугонского сельсовета </w:t>
      </w:r>
    </w:p>
    <w:p w:rsidR="00F55EB2" w:rsidRPr="0023392F" w:rsidRDefault="00F55EB2" w:rsidP="005A28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Льговского района</w:t>
      </w:r>
      <w:r w:rsidR="005A28C4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                           </w:t>
      </w:r>
    </w:p>
    <w:p w:rsidR="005A28C4" w:rsidRPr="0023392F" w:rsidRDefault="005A28C4" w:rsidP="005A28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55EB2"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А.А. Юдин</w:t>
      </w:r>
      <w:r w:rsidRPr="00233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</w:t>
      </w:r>
    </w:p>
    <w:p w:rsidR="003113D6" w:rsidRPr="0023392F" w:rsidRDefault="003113D6" w:rsidP="003113D6">
      <w:pPr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3113D6">
      <w:pPr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3113D6">
      <w:pPr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rPr>
          <w:rFonts w:ascii="Times New Roman" w:hAnsi="Times New Roman" w:cs="Times New Roman"/>
          <w:sz w:val="24"/>
          <w:szCs w:val="24"/>
        </w:rPr>
      </w:pPr>
    </w:p>
    <w:p w:rsidR="0023392F" w:rsidRDefault="0023392F" w:rsidP="00F55EB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392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113D6" w:rsidRPr="0023392F" w:rsidRDefault="003113D6" w:rsidP="00F55EB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113D6" w:rsidRPr="0023392F" w:rsidRDefault="003113D6" w:rsidP="00F55EB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3D6" w:rsidRPr="0023392F" w:rsidRDefault="003113D6" w:rsidP="00F55EB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от 3</w:t>
      </w:r>
      <w:r w:rsidR="00F55EB2" w:rsidRPr="0023392F">
        <w:rPr>
          <w:rFonts w:ascii="Times New Roman" w:hAnsi="Times New Roman" w:cs="Times New Roman"/>
          <w:sz w:val="24"/>
          <w:szCs w:val="24"/>
        </w:rPr>
        <w:t>0</w:t>
      </w:r>
      <w:r w:rsidRPr="0023392F">
        <w:rPr>
          <w:rFonts w:ascii="Times New Roman" w:hAnsi="Times New Roman" w:cs="Times New Roman"/>
          <w:sz w:val="24"/>
          <w:szCs w:val="24"/>
        </w:rPr>
        <w:t xml:space="preserve"> </w:t>
      </w:r>
      <w:r w:rsidR="00F55EB2" w:rsidRPr="0023392F">
        <w:rPr>
          <w:rFonts w:ascii="Times New Roman" w:hAnsi="Times New Roman" w:cs="Times New Roman"/>
          <w:sz w:val="24"/>
          <w:szCs w:val="24"/>
        </w:rPr>
        <w:t>декабря</w:t>
      </w:r>
      <w:r w:rsidRPr="0023392F">
        <w:rPr>
          <w:rFonts w:ascii="Times New Roman" w:hAnsi="Times New Roman" w:cs="Times New Roman"/>
          <w:sz w:val="24"/>
          <w:szCs w:val="24"/>
        </w:rPr>
        <w:t xml:space="preserve"> 20</w:t>
      </w:r>
      <w:r w:rsidR="00F55EB2" w:rsidRPr="0023392F">
        <w:rPr>
          <w:rFonts w:ascii="Times New Roman" w:hAnsi="Times New Roman" w:cs="Times New Roman"/>
          <w:sz w:val="24"/>
          <w:szCs w:val="24"/>
        </w:rPr>
        <w:t>21</w:t>
      </w:r>
      <w:r w:rsidRPr="0023392F">
        <w:rPr>
          <w:rFonts w:ascii="Times New Roman" w:hAnsi="Times New Roman" w:cs="Times New Roman"/>
          <w:sz w:val="24"/>
          <w:szCs w:val="24"/>
        </w:rPr>
        <w:t xml:space="preserve"> г. N </w:t>
      </w:r>
      <w:r w:rsidR="00F55EB2" w:rsidRPr="0023392F">
        <w:rPr>
          <w:rFonts w:ascii="Times New Roman" w:hAnsi="Times New Roman" w:cs="Times New Roman"/>
          <w:sz w:val="24"/>
          <w:szCs w:val="24"/>
        </w:rPr>
        <w:t>181</w:t>
      </w:r>
    </w:p>
    <w:p w:rsidR="003113D6" w:rsidRPr="0023392F" w:rsidRDefault="003113D6" w:rsidP="003113D6">
      <w:pPr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3113D6">
      <w:pPr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F55EB2" w:rsidP="00F55EB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 утверждении Порядка организации снабжения населения муниципального образования «Большеугонский сельсовет» твердым топливом (дровами)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Положением о порядке снабжения топливом населения и коммунально-бытовых предприятий в РСФСР, утвержденным Постановлением Совета Министров РСФСР от 26 февраля 1988 г. N 72, и другими нормативными правовыми актами Курской области и определяет порядок снабжен</w:t>
      </w:r>
      <w:r w:rsidR="00A4188C" w:rsidRPr="0023392F">
        <w:rPr>
          <w:rFonts w:ascii="Times New Roman" w:hAnsi="Times New Roman" w:cs="Times New Roman"/>
          <w:sz w:val="24"/>
          <w:szCs w:val="24"/>
        </w:rPr>
        <w:t xml:space="preserve">ия твердым топливом населения </w:t>
      </w:r>
      <w:r w:rsidRPr="0023392F">
        <w:rPr>
          <w:rFonts w:ascii="Times New Roman" w:hAnsi="Times New Roman" w:cs="Times New Roman"/>
          <w:sz w:val="24"/>
          <w:szCs w:val="24"/>
        </w:rPr>
        <w:t>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2. Администрации административно-территориальных единиц (районов) и органы местного самоуправления, ГТПП "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Курсктоппром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>":</w:t>
      </w:r>
      <w:r w:rsidR="00A4188C" w:rsidRPr="0023392F">
        <w:rPr>
          <w:rFonts w:ascii="Times New Roman" w:hAnsi="Times New Roman" w:cs="Times New Roman"/>
          <w:sz w:val="24"/>
          <w:szCs w:val="24"/>
        </w:rPr>
        <w:t xml:space="preserve"> </w:t>
      </w:r>
      <w:r w:rsidRPr="0023392F">
        <w:rPr>
          <w:rFonts w:ascii="Times New Roman" w:hAnsi="Times New Roman" w:cs="Times New Roman"/>
          <w:sz w:val="24"/>
          <w:szCs w:val="24"/>
        </w:rPr>
        <w:t>несут ответственность за обеспечение топливом населения и к</w:t>
      </w:r>
      <w:r w:rsidR="00A4188C" w:rsidRPr="0023392F">
        <w:rPr>
          <w:rFonts w:ascii="Times New Roman" w:hAnsi="Times New Roman" w:cs="Times New Roman"/>
          <w:sz w:val="24"/>
          <w:szCs w:val="24"/>
        </w:rPr>
        <w:t>оммунально-бытовых предприятий;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определяют потребность в топливе для продажи населению и обеспечения коммунально-бытовых предприятий с учетом газификации, теплофикации и электрификации жилого фонда в целом по территории </w:t>
      </w:r>
      <w:r w:rsidR="00A4188C" w:rsidRPr="002339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160C7" w:rsidRPr="0023392F">
        <w:rPr>
          <w:rFonts w:ascii="Times New Roman" w:hAnsi="Times New Roman" w:cs="Times New Roman"/>
          <w:sz w:val="24"/>
          <w:szCs w:val="24"/>
        </w:rPr>
        <w:t>Большеугонского</w:t>
      </w:r>
      <w:r w:rsidR="00A4188C" w:rsidRPr="0023392F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23392F">
        <w:rPr>
          <w:rFonts w:ascii="Times New Roman" w:hAnsi="Times New Roman" w:cs="Times New Roman"/>
          <w:sz w:val="24"/>
          <w:szCs w:val="24"/>
        </w:rPr>
        <w:t>, выявляют и организуют децентрализованные заготовки местных видов топлива для использования его в улучшении снабжения населения и</w:t>
      </w:r>
      <w:proofErr w:type="gramStart"/>
      <w:r w:rsidRPr="0023392F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ежегодно утверждают своими нормативными правовыми актами списки населения, проживающего в домах, не имеющих центрального отопления, а также перечень предприятий и организаций коммунально-бытового назначения, устанавливают им лими</w:t>
      </w:r>
      <w:r w:rsidR="00A4188C" w:rsidRPr="0023392F">
        <w:rPr>
          <w:rFonts w:ascii="Times New Roman" w:hAnsi="Times New Roman" w:cs="Times New Roman"/>
          <w:sz w:val="24"/>
          <w:szCs w:val="24"/>
        </w:rPr>
        <w:t>т потребления твердого топлива;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b/>
          <w:sz w:val="24"/>
          <w:szCs w:val="24"/>
        </w:rPr>
        <w:t xml:space="preserve">из смет доходов и расходов </w:t>
      </w:r>
      <w:r w:rsidR="00A4188C" w:rsidRPr="0023392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D160C7" w:rsidRPr="0023392F">
        <w:rPr>
          <w:rFonts w:ascii="Times New Roman" w:hAnsi="Times New Roman" w:cs="Times New Roman"/>
          <w:b/>
          <w:sz w:val="24"/>
          <w:szCs w:val="24"/>
        </w:rPr>
        <w:t xml:space="preserve">Большеугонского </w:t>
      </w:r>
      <w:r w:rsidR="00A4188C" w:rsidRPr="0023392F">
        <w:rPr>
          <w:rFonts w:ascii="Times New Roman" w:hAnsi="Times New Roman" w:cs="Times New Roman"/>
          <w:b/>
          <w:sz w:val="24"/>
          <w:szCs w:val="24"/>
        </w:rPr>
        <w:t>сельсовета Льговского района</w:t>
      </w:r>
      <w:proofErr w:type="gramStart"/>
      <w:r w:rsidR="00A4188C" w:rsidRPr="0023392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3392F">
        <w:rPr>
          <w:rFonts w:ascii="Times New Roman" w:hAnsi="Times New Roman" w:cs="Times New Roman"/>
          <w:b/>
          <w:sz w:val="24"/>
          <w:szCs w:val="24"/>
        </w:rPr>
        <w:t xml:space="preserve"> выделяют средства на покрытие расходов от реализации топлива населению</w:t>
      </w:r>
      <w:r w:rsidRPr="0023392F">
        <w:rPr>
          <w:rFonts w:ascii="Times New Roman" w:hAnsi="Times New Roman" w:cs="Times New Roman"/>
          <w:sz w:val="24"/>
          <w:szCs w:val="24"/>
        </w:rPr>
        <w:t xml:space="preserve"> по фиксированным розничным ценам и предоставления льгот в соответствии с Федеральным законом "О ветеранах" и другими нормативными актами, а также на приобретение топлива для нужд коммунально-бытовых предприятий.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3. Персональная ответственность за бесперебойное снабжение населения, коммунально-бытовых предприятий топливом возлагается на </w:t>
      </w:r>
      <w:r w:rsidR="00A4188C" w:rsidRPr="0023392F">
        <w:rPr>
          <w:rFonts w:ascii="Times New Roman" w:hAnsi="Times New Roman" w:cs="Times New Roman"/>
          <w:sz w:val="24"/>
          <w:szCs w:val="24"/>
        </w:rPr>
        <w:t xml:space="preserve"> себя,</w:t>
      </w:r>
      <w:r w:rsidRPr="0023392F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4188C" w:rsidRPr="0023392F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4. ГТПП "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Курсктоппром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" совместно с </w:t>
      </w:r>
      <w:r w:rsidR="00A4188C" w:rsidRPr="0023392F">
        <w:rPr>
          <w:rFonts w:ascii="Times New Roman" w:hAnsi="Times New Roman" w:cs="Times New Roman"/>
          <w:sz w:val="24"/>
          <w:szCs w:val="24"/>
        </w:rPr>
        <w:t xml:space="preserve"> администрацией   </w:t>
      </w:r>
      <w:r w:rsidR="00D160C7" w:rsidRPr="0023392F">
        <w:rPr>
          <w:rFonts w:ascii="Times New Roman" w:hAnsi="Times New Roman" w:cs="Times New Roman"/>
          <w:sz w:val="24"/>
          <w:szCs w:val="24"/>
        </w:rPr>
        <w:t>Большеугонского</w:t>
      </w:r>
      <w:r w:rsidR="00A4188C" w:rsidRPr="0023392F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  <w:r w:rsidRPr="0023392F">
        <w:rPr>
          <w:rFonts w:ascii="Times New Roman" w:hAnsi="Times New Roman" w:cs="Times New Roman"/>
          <w:sz w:val="24"/>
          <w:szCs w:val="24"/>
        </w:rPr>
        <w:t xml:space="preserve"> разрабатывает и осуществляет мероприятия по развитию </w:t>
      </w:r>
      <w:r w:rsidR="00A4188C" w:rsidRPr="0023392F">
        <w:rPr>
          <w:rFonts w:ascii="Times New Roman" w:hAnsi="Times New Roman" w:cs="Times New Roman"/>
          <w:sz w:val="24"/>
          <w:szCs w:val="24"/>
        </w:rPr>
        <w:t xml:space="preserve"> </w:t>
      </w:r>
      <w:r w:rsidRPr="0023392F"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топливоснабжающих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 организаций, улучшению их работы и повышению культуры обслуживания населения, механизации погрузочно-разгрузочных работ, разделке дров, повышению эффективности использования транспортных средств, оказанию платных услуг населению и другое.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5. Администрации административно-территориальных единиц (районов), органы местного самоуправления и ГТПП "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Курсктоппром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>" организуют: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снабжение топливом через районные и городские 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топливоснабжающие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 организации коммунально-бытовых предприятий и населения, проживающего в домах, не имеющих центрального отопления;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доставку топлива, продаваемого со складов 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топливоснабжающих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 организаций, для населения, коммунально-бытовых предприятий транспортом 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топливоснабжающих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привлечение в необходимых случаях для доставки топлива населению автотранспорта предприятий и организаций независимо от их ведомственной принадлежности. Взаимоотношения между 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топливоснабжающими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 организациями, транспортными предприятиями и предприятиями, транспорт которых привлекается для вывозки топлива, определяются договорами;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топливоснабжающих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 организациях - работу по предварительному приему заказов от населения на продажу и доставку топлива на дом. Доставка топлива выполняется в сроки, согласованные с покупателем;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работу по обеспечению бережного хранения и экономного расходования топлива.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6. Департамент материально-технического обеспечения Правительства Курской области и ГТПП "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Курсктоппром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>":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изучают конъюнктуру рынка на твердое топливо;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принимают участие в определении потребности в твердом топливе для обеспечения населения и коммунально-бытовых предприятий;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проверяют на коммунально-бытовых предприятиях правильность хранения и использования твердого топлива, соблюдение утвержденных норм запаса, дают обязательные для исполнения указания по устранению допущенных недостатков.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7. Продажа твердого топлива населению производится по единым нормам отпуска на одно домовладение на один календарный год по фиксированным ценам: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угля и угольных брикетов - 2,0 тонны, в том числе сортового угля - до двух тонн;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дров - два складочных кубометра;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кускового торфа - три тонны.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(пункт 7 в ред. постановления Правительства Курской области от 03.06.2004 N 59)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8. Реализация твердого топлива гражданам, пользующимся льготами, производится в соответствии с действующим законодательством Российской Федерации.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Администрации административно-территориальных единиц (районов) могут принимать решения о предоставлении льгот на снабжение твердым топливом и другим категориям граждан.</w:t>
      </w:r>
    </w:p>
    <w:p w:rsidR="00F55EB2" w:rsidRPr="0023392F" w:rsidRDefault="00F55EB2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9. Отпуск топлива коммунально-бытовым предприятиям производится согласно утвержденным спискам и лимитам по оптовым ценам с учетом наценок.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10. Обеспечение твердым топливом ведомственного жилищного фонда, коммунально-бытовых нужд предприятий, организаций и учреждений различных форм собственности, расположенных на территории области, производится за счет соответствующих предприятий, организаций и учреждений.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proofErr w:type="gramStart"/>
      <w:r w:rsidRPr="0023392F">
        <w:rPr>
          <w:rFonts w:ascii="Times New Roman" w:hAnsi="Times New Roman" w:cs="Times New Roman"/>
          <w:sz w:val="24"/>
          <w:szCs w:val="24"/>
        </w:rPr>
        <w:t>Топливоснабжающие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 организации должны иметь настоящее Положение, образцы продаваемого топлива, прейскуранты розничных цен на топливо, утвержденные в установленном порядке, тарифы на оказываемые услуги по погрузке, разгрузке и доставке топлива, разделке дров и другим работам, связанным с продажей топлива, таблички с указанием времени их работы в удобные для населения часы и дни недели.</w:t>
      </w:r>
      <w:proofErr w:type="gramEnd"/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Топливоснабжающие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 организации информируют население о наличии топлива и часах работы складов через печать, радио и другие средства массовой информации.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lastRenderedPageBreak/>
        <w:t>13. Отпуск угля, торфа, брикетов со складов производится только путем взвешивания, дров - по обмеру, а колотых дров - по весу и обмеру.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14. Оплата за услуги по погрузке, разгрузке и доставке топлива производится покупателями по действующим тарифам на транспортно-экспедиционные услуги.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>15. Согласно переданным средствам и договорам с администрациями административно-территориальных единиц (районов), муниципальных образований ГТПП "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Курсктоппром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>" заключает с поставщиками соответствующие договоры о количестве, качестве и сроках поставки твердого топлива.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392F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23392F">
        <w:rPr>
          <w:rFonts w:ascii="Times New Roman" w:hAnsi="Times New Roman" w:cs="Times New Roman"/>
          <w:sz w:val="24"/>
          <w:szCs w:val="24"/>
        </w:rPr>
        <w:t>Топливоснабжающие</w:t>
      </w:r>
      <w:proofErr w:type="spellEnd"/>
      <w:r w:rsidRPr="0023392F">
        <w:rPr>
          <w:rFonts w:ascii="Times New Roman" w:hAnsi="Times New Roman" w:cs="Times New Roman"/>
          <w:sz w:val="24"/>
          <w:szCs w:val="24"/>
        </w:rPr>
        <w:t xml:space="preserve"> организации обеспечивают приемку топлива, поступающего от поставщиков, правильное хранение его на складах, продажу и отпуск по установленным нормам.</w:t>
      </w:r>
    </w:p>
    <w:p w:rsidR="003113D6" w:rsidRPr="0023392F" w:rsidRDefault="003113D6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4C5" w:rsidRPr="0023392F" w:rsidRDefault="008654C5" w:rsidP="00F55E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654C5" w:rsidRPr="0023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13D6"/>
    <w:rsid w:val="0023392F"/>
    <w:rsid w:val="003113D6"/>
    <w:rsid w:val="003B548E"/>
    <w:rsid w:val="004D63BC"/>
    <w:rsid w:val="005A28C4"/>
    <w:rsid w:val="00703624"/>
    <w:rsid w:val="0084503A"/>
    <w:rsid w:val="008654C5"/>
    <w:rsid w:val="00A4188C"/>
    <w:rsid w:val="00D160C7"/>
    <w:rsid w:val="00F55EB2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link w:val="Bodytext4"/>
    <w:rsid w:val="005A28C4"/>
    <w:rPr>
      <w:rFonts w:ascii="Corbel" w:eastAsia="Corbel" w:hAnsi="Corbel" w:cs="Corbel"/>
      <w:spacing w:val="-40"/>
      <w:sz w:val="40"/>
      <w:szCs w:val="40"/>
      <w:shd w:val="clear" w:color="auto" w:fill="FFFFFF"/>
    </w:rPr>
  </w:style>
  <w:style w:type="character" w:customStyle="1" w:styleId="Heading1">
    <w:name w:val="Heading #1_"/>
    <w:basedOn w:val="a0"/>
    <w:link w:val="Heading10"/>
    <w:rsid w:val="005A28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8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5A28C4"/>
    <w:pPr>
      <w:widowControl w:val="0"/>
      <w:shd w:val="clear" w:color="auto" w:fill="FFFFFF"/>
      <w:spacing w:before="60" w:after="0" w:line="0" w:lineRule="atLeast"/>
    </w:pPr>
    <w:rPr>
      <w:rFonts w:ascii="Corbel" w:eastAsia="Corbel" w:hAnsi="Corbel" w:cs="Corbel"/>
      <w:spacing w:val="-40"/>
      <w:sz w:val="40"/>
      <w:szCs w:val="40"/>
    </w:rPr>
  </w:style>
  <w:style w:type="paragraph" w:customStyle="1" w:styleId="Heading10">
    <w:name w:val="Heading #1"/>
    <w:basedOn w:val="a"/>
    <w:link w:val="Heading1"/>
    <w:rsid w:val="005A28C4"/>
    <w:pPr>
      <w:widowControl w:val="0"/>
      <w:shd w:val="clear" w:color="auto" w:fill="FFFFFF"/>
      <w:spacing w:after="300" w:line="350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5A28C4"/>
    <w:pPr>
      <w:widowControl w:val="0"/>
      <w:shd w:val="clear" w:color="auto" w:fill="FFFFFF"/>
      <w:spacing w:before="300" w:after="0" w:line="26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9</cp:revision>
  <dcterms:created xsi:type="dcterms:W3CDTF">2022-01-26T05:38:00Z</dcterms:created>
  <dcterms:modified xsi:type="dcterms:W3CDTF">2022-01-26T10:53:00Z</dcterms:modified>
</cp:coreProperties>
</file>