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974C37" w:rsidRDefault="00974C37" w:rsidP="00974C37">
      <w:pPr>
        <w:ind w:left="-360" w:firstLine="360"/>
        <w:jc w:val="center"/>
        <w:rPr>
          <w:b/>
          <w:sz w:val="28"/>
          <w:szCs w:val="28"/>
        </w:rPr>
      </w:pPr>
      <w:r>
        <w:rPr>
          <w:b/>
          <w:sz w:val="28"/>
          <w:szCs w:val="28"/>
        </w:rPr>
        <w:t>АДМИНИСТРАЦИЯ</w:t>
      </w:r>
    </w:p>
    <w:p w:rsidR="00974C37" w:rsidRDefault="00974C37" w:rsidP="00974C37">
      <w:pPr>
        <w:ind w:left="-360" w:firstLine="360"/>
        <w:jc w:val="center"/>
        <w:rPr>
          <w:b/>
          <w:sz w:val="28"/>
          <w:szCs w:val="28"/>
        </w:rPr>
      </w:pPr>
      <w:r>
        <w:rPr>
          <w:b/>
          <w:sz w:val="28"/>
          <w:szCs w:val="28"/>
        </w:rPr>
        <w:t>БОЛЬШЕУГОНСКОГО СЕЛЬСОВЕТА</w:t>
      </w:r>
    </w:p>
    <w:p w:rsidR="00974C37" w:rsidRDefault="00974C37" w:rsidP="00974C37">
      <w:pPr>
        <w:tabs>
          <w:tab w:val="left" w:pos="1140"/>
        </w:tabs>
        <w:jc w:val="center"/>
        <w:rPr>
          <w:b/>
          <w:sz w:val="28"/>
          <w:szCs w:val="28"/>
        </w:rPr>
      </w:pPr>
      <w:r>
        <w:rPr>
          <w:b/>
          <w:sz w:val="28"/>
          <w:szCs w:val="28"/>
        </w:rPr>
        <w:t>Л</w:t>
      </w:r>
      <w:r w:rsidR="00CD472D">
        <w:rPr>
          <w:b/>
          <w:sz w:val="28"/>
          <w:szCs w:val="28"/>
        </w:rPr>
        <w:t xml:space="preserve">ЬГОВСКОГО РАЙОНА </w:t>
      </w:r>
    </w:p>
    <w:p w:rsidR="00974C37" w:rsidRDefault="00974C37" w:rsidP="00974C37">
      <w:pPr>
        <w:tabs>
          <w:tab w:val="left" w:pos="1140"/>
        </w:tabs>
        <w:jc w:val="center"/>
        <w:rPr>
          <w:b/>
          <w:sz w:val="28"/>
          <w:szCs w:val="28"/>
        </w:rPr>
      </w:pPr>
    </w:p>
    <w:p w:rsidR="00974C37" w:rsidRDefault="00974C37" w:rsidP="00974C37">
      <w:pPr>
        <w:tabs>
          <w:tab w:val="left" w:pos="1140"/>
        </w:tabs>
        <w:jc w:val="center"/>
        <w:rPr>
          <w:b/>
          <w:sz w:val="28"/>
          <w:szCs w:val="28"/>
        </w:rPr>
      </w:pPr>
      <w:r>
        <w:rPr>
          <w:b/>
          <w:sz w:val="28"/>
          <w:szCs w:val="28"/>
        </w:rPr>
        <w:t xml:space="preserve">ПОСТАНОВЛЕНИЕ </w:t>
      </w:r>
    </w:p>
    <w:p w:rsidR="00974C37" w:rsidRDefault="00974C37" w:rsidP="00974C37">
      <w:pPr>
        <w:tabs>
          <w:tab w:val="left" w:pos="1140"/>
        </w:tabs>
        <w:jc w:val="center"/>
        <w:rPr>
          <w:b/>
          <w:sz w:val="28"/>
          <w:szCs w:val="28"/>
        </w:rPr>
      </w:pPr>
    </w:p>
    <w:p w:rsidR="00974C37" w:rsidRDefault="00CD472D" w:rsidP="00974C37">
      <w:pPr>
        <w:rPr>
          <w:b/>
          <w:sz w:val="28"/>
          <w:szCs w:val="28"/>
        </w:rPr>
      </w:pPr>
      <w:r>
        <w:rPr>
          <w:b/>
          <w:sz w:val="28"/>
          <w:szCs w:val="28"/>
        </w:rPr>
        <w:t xml:space="preserve">От </w:t>
      </w:r>
      <w:r w:rsidR="004E0A65">
        <w:rPr>
          <w:b/>
          <w:sz w:val="28"/>
          <w:szCs w:val="28"/>
        </w:rPr>
        <w:t xml:space="preserve">16.06.   </w:t>
      </w:r>
      <w:r w:rsidR="00974C37">
        <w:rPr>
          <w:b/>
          <w:sz w:val="28"/>
          <w:szCs w:val="28"/>
        </w:rPr>
        <w:t>20</w:t>
      </w:r>
      <w:r>
        <w:rPr>
          <w:b/>
          <w:sz w:val="28"/>
          <w:szCs w:val="28"/>
        </w:rPr>
        <w:t>21</w:t>
      </w:r>
      <w:r w:rsidR="00974C37">
        <w:rPr>
          <w:b/>
          <w:sz w:val="28"/>
          <w:szCs w:val="28"/>
        </w:rPr>
        <w:t xml:space="preserve"> г.                                            </w:t>
      </w:r>
      <w:r>
        <w:rPr>
          <w:b/>
          <w:sz w:val="28"/>
          <w:szCs w:val="28"/>
        </w:rPr>
        <w:t xml:space="preserve">                           № </w:t>
      </w:r>
      <w:r w:rsidR="004E0A65">
        <w:rPr>
          <w:b/>
          <w:sz w:val="28"/>
          <w:szCs w:val="28"/>
        </w:rPr>
        <w:t>65</w:t>
      </w:r>
    </w:p>
    <w:p w:rsidR="00974C37" w:rsidRDefault="00974C37" w:rsidP="00974C37">
      <w:pPr>
        <w:rPr>
          <w:b/>
          <w:sz w:val="28"/>
          <w:szCs w:val="28"/>
        </w:rPr>
      </w:pPr>
    </w:p>
    <w:p w:rsidR="00974C37" w:rsidRDefault="00974C37" w:rsidP="00974C37">
      <w:pPr>
        <w:rPr>
          <w:b/>
          <w:sz w:val="28"/>
          <w:szCs w:val="28"/>
        </w:rPr>
      </w:pPr>
      <w:r>
        <w:rPr>
          <w:b/>
          <w:sz w:val="28"/>
          <w:szCs w:val="28"/>
        </w:rPr>
        <w:t>Об утверждении нормативов</w:t>
      </w:r>
    </w:p>
    <w:p w:rsidR="00974C37" w:rsidRDefault="00974C37" w:rsidP="00974C37">
      <w:pPr>
        <w:rPr>
          <w:b/>
          <w:sz w:val="28"/>
          <w:szCs w:val="28"/>
        </w:rPr>
      </w:pPr>
      <w:r>
        <w:rPr>
          <w:b/>
          <w:sz w:val="28"/>
          <w:szCs w:val="28"/>
        </w:rPr>
        <w:t>градостроительного проектирования</w:t>
      </w:r>
    </w:p>
    <w:p w:rsidR="00974C37" w:rsidRDefault="00974C37" w:rsidP="00974C37">
      <w:pPr>
        <w:rPr>
          <w:b/>
          <w:sz w:val="28"/>
          <w:szCs w:val="28"/>
        </w:rPr>
      </w:pPr>
      <w:proofErr w:type="spellStart"/>
      <w:r>
        <w:rPr>
          <w:b/>
          <w:sz w:val="28"/>
          <w:szCs w:val="28"/>
        </w:rPr>
        <w:t>Большеугонского</w:t>
      </w:r>
      <w:proofErr w:type="spellEnd"/>
      <w:r>
        <w:rPr>
          <w:b/>
          <w:sz w:val="28"/>
          <w:szCs w:val="28"/>
        </w:rPr>
        <w:t xml:space="preserve"> сельсовета </w:t>
      </w:r>
    </w:p>
    <w:p w:rsidR="00974C37" w:rsidRDefault="00974C37" w:rsidP="00974C37">
      <w:pPr>
        <w:rPr>
          <w:b/>
          <w:sz w:val="28"/>
          <w:szCs w:val="28"/>
        </w:rPr>
      </w:pPr>
      <w:r>
        <w:rPr>
          <w:b/>
          <w:sz w:val="28"/>
          <w:szCs w:val="28"/>
        </w:rPr>
        <w:t>Льговского района</w:t>
      </w:r>
    </w:p>
    <w:p w:rsidR="00974C37" w:rsidRPr="00974C37" w:rsidRDefault="00974C37" w:rsidP="00974C37"/>
    <w:p w:rsidR="00974C37" w:rsidRPr="00974C37" w:rsidRDefault="00974C37" w:rsidP="00974C37">
      <w:r w:rsidRPr="00974C37">
        <w:tab/>
      </w:r>
      <w:r w:rsidRPr="00974C37">
        <w:br/>
      </w:r>
    </w:p>
    <w:p w:rsidR="00974C37" w:rsidRPr="00974C37" w:rsidRDefault="00974C37" w:rsidP="00974C37">
      <w:r w:rsidRPr="00974C37">
        <w:t>  .</w:t>
      </w:r>
    </w:p>
    <w:p w:rsidR="00974C37" w:rsidRPr="00974C37" w:rsidRDefault="00974C37" w:rsidP="00974C37">
      <w:r w:rsidRPr="00974C37">
        <w:t> </w:t>
      </w:r>
    </w:p>
    <w:p w:rsidR="00974C37" w:rsidRPr="00974C37" w:rsidRDefault="00974C37" w:rsidP="00974C37">
      <w:pPr>
        <w:jc w:val="both"/>
      </w:pPr>
      <w:r>
        <w:rPr>
          <w:sz w:val="18"/>
          <w:szCs w:val="18"/>
        </w:rPr>
        <w:t xml:space="preserve">      </w:t>
      </w:r>
      <w:r>
        <w:t>В целях исполнения поручения Министерства  строительства и жилищн</w:t>
      </w:r>
      <w:proofErr w:type="gramStart"/>
      <w:r>
        <w:t>о-</w:t>
      </w:r>
      <w:proofErr w:type="gramEnd"/>
      <w:r>
        <w:t xml:space="preserve"> </w:t>
      </w:r>
      <w:r w:rsidRPr="00974C37">
        <w:t xml:space="preserve">коммунального хозяйства Российской Федерации от 23.05.2017г. № 17788-ХМ/09 о реализации положений федерального закона от 5 мая 2014 года № 131-ФЗ «О внесении изменений в градостроительный кодекс Российской Федерации» , в соответствии с частью 6 статьи 29.4 Градостроительного кодекса РФ Администрация </w:t>
      </w:r>
      <w:proofErr w:type="spellStart"/>
      <w:r w:rsidRPr="00974C37">
        <w:t>Большеугонского</w:t>
      </w:r>
      <w:proofErr w:type="spellEnd"/>
      <w:r w:rsidRPr="00974C37">
        <w:t xml:space="preserve"> сельсовета Льговского района  ПОСТАНОВЛЯЕТ:</w:t>
      </w:r>
    </w:p>
    <w:p w:rsidR="00CD472D" w:rsidRDefault="00CD472D" w:rsidP="00974C37">
      <w:pPr>
        <w:jc w:val="both"/>
      </w:pPr>
    </w:p>
    <w:p w:rsidR="00974C37" w:rsidRPr="00974C37" w:rsidRDefault="00974C37" w:rsidP="00974C37">
      <w:pPr>
        <w:jc w:val="both"/>
      </w:pPr>
      <w:r w:rsidRPr="00974C37">
        <w:t xml:space="preserve">1.  Утвердить местные нормативы градостроительного проектирования </w:t>
      </w:r>
      <w:proofErr w:type="spellStart"/>
      <w:r w:rsidRPr="00974C37">
        <w:t>Большеугонского</w:t>
      </w:r>
      <w:proofErr w:type="spellEnd"/>
      <w:r w:rsidRPr="00974C37">
        <w:t xml:space="preserve"> сельсовета Л</w:t>
      </w:r>
      <w:r w:rsidR="00CD472D">
        <w:t>ьговского района</w:t>
      </w:r>
      <w:proofErr w:type="gramStart"/>
      <w:r w:rsidR="00CD472D">
        <w:t xml:space="preserve"> </w:t>
      </w:r>
      <w:r w:rsidRPr="00974C37">
        <w:t>.</w:t>
      </w:r>
      <w:proofErr w:type="gramEnd"/>
    </w:p>
    <w:p w:rsidR="00CD472D" w:rsidRDefault="00CD472D" w:rsidP="00974C37">
      <w:pPr>
        <w:jc w:val="both"/>
      </w:pPr>
    </w:p>
    <w:p w:rsidR="00974C37" w:rsidRDefault="00974C37" w:rsidP="00974C37">
      <w:pPr>
        <w:jc w:val="both"/>
      </w:pPr>
      <w:r w:rsidRPr="00974C37">
        <w:t>2.</w:t>
      </w:r>
      <w:r w:rsidR="00881DD8">
        <w:t xml:space="preserve"> </w:t>
      </w:r>
      <w:bookmarkStart w:id="4" w:name="_GoBack"/>
      <w:bookmarkEnd w:id="4"/>
      <w:r w:rsidRPr="00974C37">
        <w:t>Постановление вступает в силу</w:t>
      </w:r>
      <w:r>
        <w:t xml:space="preserve"> с момента его подписания.</w:t>
      </w:r>
    </w:p>
    <w:p w:rsidR="00974C37" w:rsidRPr="00974C37" w:rsidRDefault="00974C37" w:rsidP="00974C37">
      <w:pPr>
        <w:jc w:val="both"/>
      </w:pPr>
    </w:p>
    <w:p w:rsidR="00974C37" w:rsidRPr="00974C37" w:rsidRDefault="00974C37" w:rsidP="00974C37">
      <w:pPr>
        <w:jc w:val="both"/>
      </w:pPr>
    </w:p>
    <w:p w:rsidR="00974C37" w:rsidRPr="00974C37" w:rsidRDefault="00974C37" w:rsidP="00974C37">
      <w:pPr>
        <w:jc w:val="both"/>
      </w:pPr>
      <w:r w:rsidRPr="00974C37">
        <w:t> </w:t>
      </w:r>
    </w:p>
    <w:p w:rsidR="00974C37" w:rsidRPr="00974C37" w:rsidRDefault="00974C37" w:rsidP="00974C37">
      <w:pPr>
        <w:jc w:val="both"/>
      </w:pPr>
      <w:r w:rsidRPr="00974C37">
        <w:t xml:space="preserve">Глава   </w:t>
      </w:r>
      <w:proofErr w:type="spellStart"/>
      <w:r w:rsidRPr="00974C37">
        <w:t>Большеугонского</w:t>
      </w:r>
      <w:proofErr w:type="spellEnd"/>
      <w:r w:rsidRPr="00974C37">
        <w:t xml:space="preserve"> сельсовета     </w:t>
      </w:r>
    </w:p>
    <w:p w:rsidR="00974C37" w:rsidRPr="00974C37" w:rsidRDefault="00974C37" w:rsidP="00974C37">
      <w:pPr>
        <w:jc w:val="both"/>
      </w:pPr>
      <w:r w:rsidRPr="00974C37">
        <w:t>Льговского района                 </w:t>
      </w:r>
      <w:r>
        <w:t xml:space="preserve">                       </w:t>
      </w:r>
      <w:r w:rsidR="00881DD8">
        <w:t xml:space="preserve">        </w:t>
      </w:r>
      <w:r>
        <w:t xml:space="preserve">    </w:t>
      </w:r>
      <w:r w:rsidR="00CD472D">
        <w:t>А.А. Юдин</w:t>
      </w:r>
      <w:r w:rsidRPr="00974C37">
        <w:t>                                               </w:t>
      </w:r>
    </w:p>
    <w:p w:rsidR="00974C37" w:rsidRPr="00974C37" w:rsidRDefault="00974C37" w:rsidP="00974C37">
      <w:pPr>
        <w:jc w:val="both"/>
        <w:rPr>
          <w:rFonts w:eastAsiaTheme="minorHAnsi"/>
        </w:rPr>
      </w:pPr>
    </w:p>
    <w:p w:rsidR="00974C37" w:rsidRPr="00974C37" w:rsidRDefault="00974C37" w:rsidP="00974C37"/>
    <w:p w:rsidR="00974C37" w:rsidRPr="00974C37" w:rsidRDefault="00974C37" w:rsidP="00974C37"/>
    <w:p w:rsidR="00974C37" w:rsidRDefault="00974C37" w:rsidP="00974C37"/>
    <w:p w:rsidR="00974C37" w:rsidRDefault="00974C37" w:rsidP="00974C37"/>
    <w:p w:rsidR="00974C37" w:rsidRDefault="00974C37" w:rsidP="00974C37"/>
    <w:p w:rsidR="00974C37" w:rsidRDefault="00974C37" w:rsidP="005E4BC2">
      <w:pPr>
        <w:pStyle w:val="afffa"/>
        <w:suppressAutoHyphens/>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974C37" w:rsidRDefault="00974C37" w:rsidP="00974C37">
      <w:pPr>
        <w:pStyle w:val="afffa"/>
        <w:suppressAutoHyphens/>
        <w:jc w:val="left"/>
        <w:rPr>
          <w:rFonts w:ascii="Century Gothic" w:hAnsi="Century Gothic"/>
          <w:i w:val="0"/>
          <w:caps/>
          <w:sz w:val="32"/>
          <w:szCs w:val="32"/>
        </w:rPr>
      </w:pPr>
    </w:p>
    <w:p w:rsidR="00974C37" w:rsidRDefault="00974C37"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6768CC" w:rsidRDefault="005E4BC2" w:rsidP="005E4BC2">
      <w:pPr>
        <w:pStyle w:val="afffa"/>
        <w:suppressAutoHyphens/>
        <w:rPr>
          <w:rFonts w:ascii="Times New Roman" w:hAnsi="Times New Roman"/>
          <w:i w:val="0"/>
          <w:color w:val="0D0D0D" w:themeColor="text1" w:themeTint="F2"/>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6768CC">
        <w:rPr>
          <w:rFonts w:ascii="Times New Roman" w:hAnsi="Times New Roman"/>
          <w:i w:val="0"/>
          <w:caps/>
          <w:color w:val="0D0D0D" w:themeColor="text1" w:themeTint="F2"/>
          <w:sz w:val="32"/>
          <w:szCs w:val="32"/>
        </w:rPr>
        <w:t>«</w:t>
      </w:r>
      <w:r w:rsidR="006768CC" w:rsidRPr="006768CC">
        <w:rPr>
          <w:rFonts w:ascii="Times New Roman" w:hAnsi="Times New Roman"/>
          <w:i w:val="0"/>
          <w:caps/>
          <w:color w:val="0D0D0D" w:themeColor="text1" w:themeTint="F2"/>
          <w:sz w:val="32"/>
          <w:szCs w:val="32"/>
        </w:rPr>
        <w:t>Большеугонский Сельсовет</w:t>
      </w:r>
      <w:r w:rsidRPr="006768CC">
        <w:rPr>
          <w:rFonts w:ascii="Times New Roman" w:hAnsi="Times New Roman"/>
          <w:i w:val="0"/>
          <w:caps/>
          <w:color w:val="0D0D0D" w:themeColor="text1" w:themeTint="F2"/>
          <w:sz w:val="32"/>
          <w:szCs w:val="32"/>
        </w:rPr>
        <w:t xml:space="preserve">» </w:t>
      </w:r>
      <w:r w:rsidR="006768CC" w:rsidRPr="006768CC">
        <w:rPr>
          <w:rFonts w:ascii="Times New Roman" w:hAnsi="Times New Roman"/>
          <w:i w:val="0"/>
          <w:caps/>
          <w:color w:val="0D0D0D" w:themeColor="text1" w:themeTint="F2"/>
          <w:sz w:val="32"/>
          <w:szCs w:val="32"/>
        </w:rPr>
        <w:t>Льговского</w:t>
      </w:r>
      <w:r w:rsidRPr="006768CC">
        <w:rPr>
          <w:rFonts w:ascii="Times New Roman" w:hAnsi="Times New Roman"/>
          <w:i w:val="0"/>
          <w:caps/>
          <w:color w:val="0D0D0D" w:themeColor="text1" w:themeTint="F2"/>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5E4BC2" w:rsidRDefault="005E4BC2" w:rsidP="00974C37">
      <w:pP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CD472D" w:rsidRDefault="00CD472D"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6768CC">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6768CC">
              <w:rPr>
                <w:b/>
                <w:sz w:val="20"/>
                <w:szCs w:val="20"/>
              </w:rPr>
              <w:t xml:space="preserve"> </w:t>
            </w:r>
            <w:proofErr w:type="spellStart"/>
            <w:r w:rsidR="006768CC">
              <w:rPr>
                <w:b/>
                <w:sz w:val="20"/>
                <w:szCs w:val="20"/>
              </w:rPr>
              <w:t>Большеугонского</w:t>
            </w:r>
            <w:proofErr w:type="spellEnd"/>
            <w:r w:rsidR="006768CC">
              <w:rPr>
                <w:b/>
                <w:sz w:val="20"/>
                <w:szCs w:val="20"/>
              </w:rPr>
              <w:t xml:space="preserve"> сельсовета </w:t>
            </w:r>
            <w:r w:rsidRPr="005E6251">
              <w:rPr>
                <w:b/>
                <w:sz w:val="20"/>
                <w:szCs w:val="20"/>
              </w:rPr>
              <w:t xml:space="preserve"> </w:t>
            </w:r>
            <w:r w:rsidR="006768CC">
              <w:rPr>
                <w:b/>
                <w:sz w:val="20"/>
                <w:szCs w:val="20"/>
              </w:rPr>
              <w:t xml:space="preserve">Льговского </w:t>
            </w:r>
            <w:r w:rsidRPr="005E6251">
              <w:rPr>
                <w:b/>
                <w:sz w:val="20"/>
                <w:szCs w:val="20"/>
              </w:rPr>
              <w:t xml:space="preserve"> района Курской области</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6768CC">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6768CC">
              <w:rPr>
                <w:b/>
                <w:sz w:val="20"/>
                <w:szCs w:val="20"/>
              </w:rPr>
              <w:t>Большеугонского</w:t>
            </w:r>
            <w:proofErr w:type="spellEnd"/>
            <w:r w:rsidR="006768CC">
              <w:rPr>
                <w:b/>
                <w:sz w:val="20"/>
                <w:szCs w:val="20"/>
              </w:rPr>
              <w:t xml:space="preserve"> сельсовета Льговского </w:t>
            </w:r>
            <w:r w:rsidRPr="005E6251">
              <w:rPr>
                <w:b/>
                <w:sz w:val="20"/>
                <w:szCs w:val="20"/>
              </w:rPr>
              <w:t xml:space="preserve"> района </w:t>
            </w:r>
            <w:r w:rsidR="006768CC">
              <w:rPr>
                <w:b/>
                <w:sz w:val="20"/>
                <w:szCs w:val="20"/>
              </w:rPr>
              <w:t>Курской области</w:t>
            </w:r>
          </w:p>
        </w:tc>
        <w:tc>
          <w:tcPr>
            <w:tcW w:w="1458" w:type="dxa"/>
            <w:vAlign w:val="center"/>
          </w:tcPr>
          <w:p w:rsidR="00057C88" w:rsidRPr="005E4BC2" w:rsidRDefault="007F2C57" w:rsidP="00232603">
            <w:pPr>
              <w:pStyle w:val="TimesNewRoman18"/>
              <w:spacing w:line="288" w:lineRule="auto"/>
              <w:rPr>
                <w:b w:val="0"/>
                <w:sz w:val="20"/>
                <w:szCs w:val="20"/>
              </w:rPr>
            </w:pPr>
            <w:r>
              <w:rPr>
                <w:b w:val="0"/>
                <w:sz w:val="20"/>
                <w:szCs w:val="20"/>
              </w:rPr>
              <w:t>1</w:t>
            </w:r>
            <w:r w:rsidR="00974C37">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7F2C57" w:rsidP="00974C37">
            <w:pPr>
              <w:pStyle w:val="TimesNewRoman18"/>
              <w:spacing w:line="288" w:lineRule="auto"/>
              <w:rPr>
                <w:b w:val="0"/>
                <w:sz w:val="20"/>
                <w:szCs w:val="20"/>
              </w:rPr>
            </w:pPr>
            <w:r>
              <w:rPr>
                <w:b w:val="0"/>
                <w:sz w:val="20"/>
                <w:szCs w:val="20"/>
              </w:rPr>
              <w:t>2</w:t>
            </w:r>
            <w:r w:rsidR="00974C37">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6768CC">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974C37" w:rsidP="00232603">
            <w:pPr>
              <w:pStyle w:val="TimesNewRoman18"/>
              <w:spacing w:line="288" w:lineRule="auto"/>
              <w:rPr>
                <w:b w:val="0"/>
                <w:sz w:val="20"/>
                <w:szCs w:val="20"/>
              </w:rPr>
            </w:pPr>
            <w:r>
              <w:rPr>
                <w:b w:val="0"/>
                <w:sz w:val="20"/>
                <w:szCs w:val="20"/>
              </w:rPr>
              <w:t>30</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7F2C57" w:rsidP="00974C37">
            <w:pPr>
              <w:autoSpaceDE w:val="0"/>
              <w:autoSpaceDN w:val="0"/>
              <w:adjustRightInd w:val="0"/>
              <w:jc w:val="center"/>
              <w:rPr>
                <w:sz w:val="20"/>
                <w:szCs w:val="20"/>
              </w:rPr>
            </w:pPr>
            <w:r>
              <w:rPr>
                <w:sz w:val="20"/>
                <w:szCs w:val="20"/>
              </w:rPr>
              <w:t>3</w:t>
            </w:r>
            <w:r w:rsidR="00974C37">
              <w:rPr>
                <w:sz w:val="20"/>
                <w:szCs w:val="20"/>
              </w:rPr>
              <w:t>1</w:t>
            </w:r>
          </w:p>
        </w:tc>
      </w:tr>
      <w:tr w:rsidR="00057C88" w:rsidRPr="005E4BC2" w:rsidTr="00057C88">
        <w:trPr>
          <w:jc w:val="center"/>
        </w:trPr>
        <w:tc>
          <w:tcPr>
            <w:tcW w:w="7949" w:type="dxa"/>
            <w:vAlign w:val="center"/>
          </w:tcPr>
          <w:p w:rsidR="00057C88" w:rsidRPr="005E6251" w:rsidRDefault="00057C88" w:rsidP="006768CC">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 xml:space="preserve">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w:t>
            </w:r>
            <w:proofErr w:type="spellStart"/>
            <w:r w:rsidRPr="005E6251">
              <w:rPr>
                <w:b/>
                <w:sz w:val="20"/>
                <w:szCs w:val="20"/>
              </w:rPr>
              <w:t>ОБРАЗОВАНИЯ</w:t>
            </w:r>
            <w:proofErr w:type="gramStart"/>
            <w:r w:rsidRPr="005E6251">
              <w:rPr>
                <w:b/>
                <w:sz w:val="20"/>
                <w:szCs w:val="20"/>
              </w:rPr>
              <w:t>«</w:t>
            </w:r>
            <w:r w:rsidR="006768CC">
              <w:rPr>
                <w:b/>
                <w:sz w:val="20"/>
                <w:szCs w:val="20"/>
              </w:rPr>
              <w:t>Б</w:t>
            </w:r>
            <w:proofErr w:type="gramEnd"/>
            <w:r w:rsidR="006768CC">
              <w:rPr>
                <w:b/>
                <w:sz w:val="20"/>
                <w:szCs w:val="20"/>
              </w:rPr>
              <w:t>ольшеугонский</w:t>
            </w:r>
            <w:proofErr w:type="spellEnd"/>
            <w:r w:rsidR="006768CC">
              <w:rPr>
                <w:b/>
                <w:sz w:val="20"/>
                <w:szCs w:val="20"/>
              </w:rPr>
              <w:t xml:space="preserve"> </w:t>
            </w:r>
            <w:r>
              <w:rPr>
                <w:b/>
                <w:sz w:val="20"/>
                <w:szCs w:val="20"/>
              </w:rPr>
              <w:t xml:space="preserve">  </w:t>
            </w:r>
            <w:r w:rsidR="006768CC">
              <w:rPr>
                <w:b/>
                <w:sz w:val="20"/>
                <w:szCs w:val="20"/>
              </w:rPr>
              <w:t>сельсовет</w:t>
            </w:r>
            <w:r w:rsidRPr="005E6251">
              <w:rPr>
                <w:b/>
                <w:sz w:val="20"/>
                <w:szCs w:val="20"/>
              </w:rPr>
              <w:t xml:space="preserve">» </w:t>
            </w:r>
            <w:r w:rsidR="006768CC">
              <w:rPr>
                <w:b/>
                <w:sz w:val="20"/>
                <w:szCs w:val="20"/>
              </w:rPr>
              <w:t>Льговского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7F2C57" w:rsidP="00232603">
            <w:pPr>
              <w:pStyle w:val="TimesNewRoman18"/>
              <w:spacing w:line="288" w:lineRule="auto"/>
              <w:rPr>
                <w:b w:val="0"/>
                <w:sz w:val="20"/>
                <w:szCs w:val="20"/>
              </w:rPr>
            </w:pPr>
            <w:r>
              <w:rPr>
                <w:b w:val="0"/>
                <w:sz w:val="20"/>
                <w:szCs w:val="20"/>
              </w:rPr>
              <w:t>3</w:t>
            </w:r>
            <w:r w:rsidR="00974C37">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6768CC">
              <w:rPr>
                <w:b/>
                <w:sz w:val="20"/>
                <w:szCs w:val="20"/>
              </w:rPr>
              <w:t xml:space="preserve"> </w:t>
            </w:r>
            <w:r w:rsidRPr="005E6251">
              <w:rPr>
                <w:b/>
                <w:sz w:val="20"/>
                <w:szCs w:val="20"/>
              </w:rPr>
              <w:t xml:space="preserve">расчетных показателей </w:t>
            </w:r>
          </w:p>
          <w:p w:rsidR="00057C88" w:rsidRPr="005E6251" w:rsidRDefault="00057C88" w:rsidP="006768CC">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6768CC">
              <w:rPr>
                <w:b/>
                <w:sz w:val="20"/>
                <w:szCs w:val="20"/>
              </w:rPr>
              <w:t>Большеугонский</w:t>
            </w:r>
            <w:proofErr w:type="spellEnd"/>
            <w:r w:rsidRPr="005E6251">
              <w:rPr>
                <w:b/>
                <w:sz w:val="20"/>
                <w:szCs w:val="20"/>
              </w:rPr>
              <w:t xml:space="preserve"> сельсовет» </w:t>
            </w:r>
            <w:r w:rsidR="006768CC">
              <w:rPr>
                <w:b/>
                <w:sz w:val="20"/>
                <w:szCs w:val="20"/>
              </w:rPr>
              <w:t>Льговского</w:t>
            </w:r>
            <w:r w:rsidRPr="005E6251">
              <w:rPr>
                <w:b/>
                <w:sz w:val="20"/>
                <w:szCs w:val="20"/>
              </w:rPr>
              <w:t xml:space="preserve"> района Курской области</w:t>
            </w:r>
          </w:p>
        </w:tc>
        <w:tc>
          <w:tcPr>
            <w:tcW w:w="1458" w:type="dxa"/>
            <w:vAlign w:val="center"/>
          </w:tcPr>
          <w:p w:rsidR="00057C88" w:rsidRPr="00057C88" w:rsidRDefault="007F2C57" w:rsidP="00057C88">
            <w:pPr>
              <w:autoSpaceDE w:val="0"/>
              <w:autoSpaceDN w:val="0"/>
              <w:adjustRightInd w:val="0"/>
              <w:jc w:val="center"/>
              <w:rPr>
                <w:sz w:val="20"/>
                <w:szCs w:val="20"/>
              </w:rPr>
            </w:pPr>
            <w:r>
              <w:rPr>
                <w:sz w:val="20"/>
                <w:szCs w:val="20"/>
              </w:rPr>
              <w:t>3</w:t>
            </w:r>
            <w:r w:rsidR="00974C37">
              <w:rPr>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proofErr w:type="spellStart"/>
            <w:r w:rsidR="006768CC">
              <w:rPr>
                <w:b/>
                <w:sz w:val="20"/>
                <w:szCs w:val="20"/>
              </w:rPr>
              <w:t>Большеугонский</w:t>
            </w:r>
            <w:proofErr w:type="spellEnd"/>
            <w:r>
              <w:rPr>
                <w:b/>
                <w:sz w:val="20"/>
                <w:szCs w:val="20"/>
              </w:rPr>
              <w:t xml:space="preserve">  </w:t>
            </w:r>
            <w:proofErr w:type="spellStart"/>
            <w:r>
              <w:rPr>
                <w:b/>
                <w:sz w:val="20"/>
                <w:szCs w:val="20"/>
              </w:rPr>
              <w:t>СЕЛЬСОВЕТ</w:t>
            </w:r>
            <w:r w:rsidRPr="005E6251">
              <w:rPr>
                <w:b/>
                <w:sz w:val="20"/>
                <w:szCs w:val="20"/>
              </w:rPr>
              <w:t>»</w:t>
            </w:r>
            <w:r w:rsidR="006768CC">
              <w:rPr>
                <w:b/>
                <w:sz w:val="20"/>
                <w:szCs w:val="20"/>
              </w:rPr>
              <w:t>Льговского</w:t>
            </w:r>
            <w:proofErr w:type="spellEnd"/>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7F2C57" w:rsidP="00057C88">
            <w:pPr>
              <w:autoSpaceDE w:val="0"/>
              <w:autoSpaceDN w:val="0"/>
              <w:adjustRightInd w:val="0"/>
              <w:jc w:val="center"/>
              <w:rPr>
                <w:sz w:val="20"/>
                <w:szCs w:val="20"/>
              </w:rPr>
            </w:pPr>
            <w:r>
              <w:rPr>
                <w:sz w:val="20"/>
                <w:szCs w:val="20"/>
              </w:rPr>
              <w:t>3</w:t>
            </w:r>
            <w:r w:rsidR="00974C37">
              <w:rPr>
                <w:sz w:val="20"/>
                <w:szCs w:val="20"/>
              </w:rPr>
              <w:t>5</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9"/>
          <w:footerReference w:type="default" r:id="rId10"/>
          <w:headerReference w:type="first" r:id="rId11"/>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B96BAF">
        <w:rPr>
          <w:color w:val="0D0D0D" w:themeColor="text1" w:themeTint="F2"/>
          <w:sz w:val="28"/>
          <w:szCs w:val="28"/>
        </w:rPr>
        <w:t>«</w:t>
      </w:r>
      <w:proofErr w:type="spellStart"/>
      <w:r w:rsidR="006768CC" w:rsidRPr="00B96BAF">
        <w:rPr>
          <w:color w:val="0D0D0D" w:themeColor="text1" w:themeTint="F2"/>
          <w:sz w:val="28"/>
          <w:szCs w:val="28"/>
        </w:rPr>
        <w:t>Большеугонский</w:t>
      </w:r>
      <w:proofErr w:type="spellEnd"/>
      <w:r w:rsidR="00FB7DF5" w:rsidRPr="00B96BAF">
        <w:rPr>
          <w:color w:val="0D0D0D" w:themeColor="text1" w:themeTint="F2"/>
          <w:sz w:val="28"/>
          <w:szCs w:val="28"/>
        </w:rPr>
        <w:t xml:space="preserve"> сельсовет» </w:t>
      </w:r>
      <w:r w:rsidR="006768CC"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6768CC">
        <w:rPr>
          <w:color w:val="FF0000"/>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B96BAF">
        <w:rPr>
          <w:color w:val="0D0D0D" w:themeColor="text1" w:themeTint="F2"/>
          <w:sz w:val="28"/>
          <w:szCs w:val="28"/>
        </w:rPr>
        <w:t>«</w:t>
      </w:r>
      <w:proofErr w:type="spellStart"/>
      <w:r w:rsidR="006768CC" w:rsidRPr="00B96BAF">
        <w:rPr>
          <w:color w:val="0D0D0D" w:themeColor="text1" w:themeTint="F2"/>
          <w:sz w:val="28"/>
          <w:szCs w:val="28"/>
        </w:rPr>
        <w:t>Большеугонский</w:t>
      </w:r>
      <w:proofErr w:type="spellEnd"/>
      <w:r w:rsidR="00FB7DF5" w:rsidRPr="00B96BAF">
        <w:rPr>
          <w:color w:val="0D0D0D" w:themeColor="text1" w:themeTint="F2"/>
          <w:sz w:val="28"/>
          <w:szCs w:val="28"/>
        </w:rPr>
        <w:t xml:space="preserve"> сельсовет» </w:t>
      </w:r>
      <w:r w:rsidR="006768CC" w:rsidRPr="00B96BAF">
        <w:rPr>
          <w:color w:val="0D0D0D" w:themeColor="text1" w:themeTint="F2"/>
          <w:sz w:val="28"/>
          <w:szCs w:val="28"/>
        </w:rPr>
        <w:t>Льго</w:t>
      </w:r>
      <w:r w:rsidR="00587DB1">
        <w:rPr>
          <w:color w:val="0D0D0D" w:themeColor="text1" w:themeTint="F2"/>
          <w:sz w:val="28"/>
          <w:szCs w:val="28"/>
        </w:rPr>
        <w:t>в</w:t>
      </w:r>
      <w:r w:rsidR="006768CC" w:rsidRPr="00B96BAF">
        <w:rPr>
          <w:color w:val="0D0D0D" w:themeColor="text1" w:themeTint="F2"/>
          <w:sz w:val="28"/>
          <w:szCs w:val="28"/>
        </w:rPr>
        <w:t xml:space="preserve">ского </w:t>
      </w:r>
      <w:r w:rsidR="00FB7DF5" w:rsidRPr="00B96BAF">
        <w:rPr>
          <w:color w:val="0D0D0D" w:themeColor="text1" w:themeTint="F2"/>
          <w:sz w:val="28"/>
          <w:szCs w:val="28"/>
        </w:rPr>
        <w:t xml:space="preserve"> района</w:t>
      </w:r>
      <w:r w:rsidR="006768CC">
        <w:rPr>
          <w:color w:val="FF0000"/>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proofErr w:type="spellStart"/>
      <w:r w:rsidR="006768CC" w:rsidRPr="00B96BAF">
        <w:rPr>
          <w:rFonts w:ascii="Times New Roman" w:hAnsi="Times New Roman"/>
          <w:color w:val="0D0D0D" w:themeColor="text1" w:themeTint="F2"/>
          <w:sz w:val="28"/>
          <w:szCs w:val="28"/>
        </w:rPr>
        <w:t>Большеугонского</w:t>
      </w:r>
      <w:proofErr w:type="spellEnd"/>
      <w:r w:rsidRPr="00B96BAF">
        <w:rPr>
          <w:rFonts w:ascii="Times New Roman" w:hAnsi="Times New Roman"/>
          <w:color w:val="0D0D0D" w:themeColor="text1" w:themeTint="F2"/>
          <w:sz w:val="28"/>
          <w:szCs w:val="28"/>
        </w:rPr>
        <w:t xml:space="preserve"> сельсовета </w:t>
      </w:r>
      <w:r w:rsidR="006768CC" w:rsidRPr="00B96BAF">
        <w:rPr>
          <w:rFonts w:ascii="Times New Roman" w:hAnsi="Times New Roman"/>
          <w:color w:val="0D0D0D" w:themeColor="text1" w:themeTint="F2"/>
          <w:sz w:val="28"/>
          <w:szCs w:val="28"/>
        </w:rPr>
        <w:t>Льговского</w:t>
      </w:r>
      <w:r w:rsidRPr="00B96BAF">
        <w:rPr>
          <w:rFonts w:ascii="Times New Roman" w:hAnsi="Times New Roman"/>
          <w:color w:val="0D0D0D" w:themeColor="text1" w:themeTint="F2"/>
          <w:sz w:val="28"/>
          <w:szCs w:val="28"/>
        </w:rPr>
        <w:t xml:space="preserve">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6768CC">
        <w:rPr>
          <w:rFonts w:ascii="Times New Roman" w:hAnsi="Times New Roman"/>
          <w:sz w:val="28"/>
          <w:szCs w:val="28"/>
        </w:rPr>
        <w:t>Большеугонского</w:t>
      </w:r>
      <w:proofErr w:type="spellEnd"/>
      <w:r w:rsidR="006768CC">
        <w:rPr>
          <w:rFonts w:ascii="Times New Roman" w:hAnsi="Times New Roman"/>
          <w:sz w:val="28"/>
          <w:szCs w:val="28"/>
        </w:rPr>
        <w:t xml:space="preserve"> 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6768CC" w:rsidRPr="00B96BAF">
        <w:rPr>
          <w:rFonts w:ascii="Times New Roman" w:hAnsi="Times New Roman"/>
          <w:color w:val="0D0D0D" w:themeColor="text1" w:themeTint="F2"/>
          <w:sz w:val="28"/>
          <w:szCs w:val="28"/>
        </w:rPr>
        <w:t>Большеугонского</w:t>
      </w:r>
      <w:proofErr w:type="spellEnd"/>
      <w:r w:rsidR="006768CC" w:rsidRPr="00B96BAF">
        <w:rPr>
          <w:rFonts w:ascii="Times New Roman" w:hAnsi="Times New Roman"/>
          <w:color w:val="0D0D0D" w:themeColor="text1" w:themeTint="F2"/>
          <w:sz w:val="28"/>
          <w:szCs w:val="28"/>
        </w:rPr>
        <w:t xml:space="preserve"> сельсовета</w:t>
      </w:r>
      <w:r w:rsidR="00B96BAF" w:rsidRPr="00B96BAF">
        <w:rPr>
          <w:rFonts w:ascii="Times New Roman" w:hAnsi="Times New Roman"/>
          <w:color w:val="0D0D0D" w:themeColor="text1" w:themeTint="F2"/>
          <w:sz w:val="28"/>
          <w:szCs w:val="28"/>
        </w:rPr>
        <w:t xml:space="preserve"> Льговского района</w:t>
      </w:r>
      <w:r w:rsidRPr="00046D2B">
        <w:rPr>
          <w:rStyle w:val="FontStyle18"/>
          <w:color w:val="FF0000"/>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lastRenderedPageBreak/>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w:t>
      </w:r>
      <w:proofErr w:type="gramStart"/>
      <w:r w:rsidRPr="00FB7DF5">
        <w:rPr>
          <w:sz w:val="28"/>
          <w:szCs w:val="28"/>
        </w:rPr>
        <w:t>о-</w:t>
      </w:r>
      <w:proofErr w:type="gramEnd"/>
      <w:r w:rsidRPr="00FB7DF5">
        <w:rPr>
          <w:sz w:val="28"/>
          <w:szCs w:val="28"/>
        </w:rPr>
        <w:t>,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w:t>
      </w:r>
      <w:proofErr w:type="gramStart"/>
      <w:r w:rsidRPr="00FB7DF5">
        <w:rPr>
          <w:sz w:val="28"/>
          <w:szCs w:val="28"/>
        </w:rPr>
        <w:t>о-</w:t>
      </w:r>
      <w:proofErr w:type="gramEnd"/>
      <w:r w:rsidRPr="00FB7DF5">
        <w:rPr>
          <w:sz w:val="28"/>
          <w:szCs w:val="28"/>
        </w:rPr>
        <w:t>,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FB7DF5">
        <w:rPr>
          <w:sz w:val="28"/>
          <w:szCs w:val="28"/>
        </w:rPr>
        <w:t>кВ</w:t>
      </w:r>
      <w:proofErr w:type="spellEnd"/>
      <w:r w:rsidRPr="00FB7DF5">
        <w:rPr>
          <w:sz w:val="28"/>
          <w:szCs w:val="28"/>
        </w:rPr>
        <w:t xml:space="preserve">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B96BAF" w:rsidRDefault="00046D2B" w:rsidP="00046D2B">
      <w:pPr>
        <w:spacing w:before="120" w:after="120"/>
        <w:ind w:right="-568" w:firstLine="709"/>
        <w:jc w:val="center"/>
        <w:outlineLvl w:val="0"/>
        <w:rPr>
          <w:b/>
          <w:color w:val="0D0D0D" w:themeColor="text1" w:themeTint="F2"/>
          <w:sz w:val="28"/>
          <w:szCs w:val="28"/>
        </w:rPr>
      </w:pPr>
      <w:r w:rsidRPr="00B96BAF">
        <w:rPr>
          <w:b/>
          <w:color w:val="0D0D0D" w:themeColor="text1" w:themeTint="F2"/>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proofErr w:type="spellStart"/>
      <w:r w:rsidR="00B75FCB">
        <w:rPr>
          <w:b/>
          <w:sz w:val="28"/>
          <w:szCs w:val="28"/>
        </w:rPr>
        <w:t>Большеугонского</w:t>
      </w:r>
      <w:proofErr w:type="spellEnd"/>
      <w:r w:rsidR="00B75FCB">
        <w:rPr>
          <w:b/>
          <w:sz w:val="28"/>
          <w:szCs w:val="28"/>
        </w:rPr>
        <w:t xml:space="preserve"> сельсовета </w:t>
      </w:r>
      <w:r w:rsidR="00CB154F" w:rsidRPr="00FB7DF5">
        <w:rPr>
          <w:b/>
          <w:sz w:val="28"/>
          <w:szCs w:val="28"/>
        </w:rPr>
        <w:t xml:space="preserve"> </w:t>
      </w:r>
      <w:r w:rsidR="00B75FCB">
        <w:rPr>
          <w:b/>
          <w:sz w:val="28"/>
          <w:szCs w:val="28"/>
        </w:rPr>
        <w:t>Льговского</w:t>
      </w:r>
      <w:r w:rsidR="00CB154F" w:rsidRPr="00FB7DF5">
        <w:rPr>
          <w:b/>
          <w:sz w:val="28"/>
          <w:szCs w:val="28"/>
        </w:rPr>
        <w:t xml:space="preserve"> района Курской области</w:t>
      </w:r>
    </w:p>
    <w:p w:rsidR="00F94881" w:rsidRPr="005809A0" w:rsidRDefault="00F94881" w:rsidP="00F94881">
      <w:pPr>
        <w:pStyle w:val="a9"/>
        <w:suppressAutoHyphens/>
        <w:ind w:left="0" w:firstLine="709"/>
        <w:rPr>
          <w:lang w:eastAsia="ru-RU"/>
        </w:rPr>
      </w:pPr>
      <w:proofErr w:type="spellStart"/>
      <w:r w:rsidRPr="005809A0">
        <w:rPr>
          <w:lang w:eastAsia="ru-RU"/>
        </w:rPr>
        <w:t>Большеугонский</w:t>
      </w:r>
      <w:proofErr w:type="spellEnd"/>
      <w:r w:rsidRPr="005809A0">
        <w:rPr>
          <w:lang w:eastAsia="ru-RU"/>
        </w:rPr>
        <w:t xml:space="preserve"> сельсовет расположен в восточной части Льговского района Курской области. На севере он граничит с </w:t>
      </w:r>
      <w:r>
        <w:rPr>
          <w:lang w:eastAsia="ru-RU"/>
        </w:rPr>
        <w:t>Городен</w:t>
      </w:r>
      <w:r w:rsidRPr="005809A0">
        <w:rPr>
          <w:lang w:eastAsia="ru-RU"/>
        </w:rPr>
        <w:t xml:space="preserve">ским сельсоветом, на востоке с Курчатовским районом, на юге с </w:t>
      </w:r>
      <w:proofErr w:type="spellStart"/>
      <w:r w:rsidRPr="005809A0">
        <w:rPr>
          <w:lang w:eastAsia="ru-RU"/>
        </w:rPr>
        <w:t>Вышнедеревенским</w:t>
      </w:r>
      <w:proofErr w:type="spellEnd"/>
      <w:r w:rsidRPr="005809A0">
        <w:rPr>
          <w:lang w:eastAsia="ru-RU"/>
        </w:rPr>
        <w:t xml:space="preserve"> сельсоветом, на западе с городом Льгов и </w:t>
      </w:r>
      <w:proofErr w:type="spellStart"/>
      <w:r w:rsidRPr="005809A0">
        <w:rPr>
          <w:lang w:eastAsia="ru-RU"/>
        </w:rPr>
        <w:t>Вышнедеревенским</w:t>
      </w:r>
      <w:proofErr w:type="spellEnd"/>
      <w:r w:rsidRPr="005809A0">
        <w:rPr>
          <w:lang w:eastAsia="ru-RU"/>
        </w:rPr>
        <w:t xml:space="preserve"> сельсоветом. </w:t>
      </w:r>
      <w:r w:rsidRPr="005809A0">
        <w:t xml:space="preserve">Утвержден  в статусе муниципального образования Законом Курской области </w:t>
      </w:r>
      <w:r w:rsidRPr="009C4B61">
        <w:t>№ 26-ЗКО от 26.04.2010 г</w:t>
      </w:r>
      <w:r w:rsidRPr="005809A0">
        <w:t>.</w:t>
      </w:r>
    </w:p>
    <w:p w:rsidR="00F94881" w:rsidRPr="005809A0" w:rsidRDefault="00F94881" w:rsidP="00F94881">
      <w:pPr>
        <w:ind w:firstLine="709"/>
      </w:pPr>
      <w:r w:rsidRPr="005809A0">
        <w:t xml:space="preserve">Площадь </w:t>
      </w:r>
      <w:proofErr w:type="spellStart"/>
      <w:r w:rsidRPr="005809A0">
        <w:t>Большеугонского</w:t>
      </w:r>
      <w:proofErr w:type="spellEnd"/>
      <w:r w:rsidRPr="005809A0">
        <w:t xml:space="preserve"> сельсовета равна 11482 га, что составляет более </w:t>
      </w:r>
      <w:r>
        <w:t>10,6</w:t>
      </w:r>
      <w:r w:rsidRPr="005809A0">
        <w:t>% площади Льговского района. Численность населения сельсовета на 01.01.2012 г. составила 2</w:t>
      </w:r>
      <w:r>
        <w:t>44</w:t>
      </w:r>
      <w:r w:rsidRPr="005809A0">
        <w:t>4 человека, средняя плотность населения – 2</w:t>
      </w:r>
      <w:r>
        <w:t>1</w:t>
      </w:r>
      <w:r w:rsidRPr="005809A0">
        <w:t>,</w:t>
      </w:r>
      <w:r>
        <w:t>3</w:t>
      </w:r>
      <w:r w:rsidRPr="005809A0">
        <w:t xml:space="preserve"> чел./</w:t>
      </w:r>
      <w:proofErr w:type="spellStart"/>
      <w:r w:rsidRPr="005809A0">
        <w:t>кв.км</w:t>
      </w:r>
      <w:proofErr w:type="spellEnd"/>
      <w:r w:rsidRPr="005809A0">
        <w:t>.</w:t>
      </w:r>
      <w:r w:rsidRPr="005809A0">
        <w:tab/>
      </w:r>
      <w:r w:rsidRPr="005809A0">
        <w:tab/>
      </w:r>
    </w:p>
    <w:p w:rsidR="00F94881" w:rsidRPr="005809A0" w:rsidRDefault="00F94881" w:rsidP="00F94881">
      <w:pPr>
        <w:suppressAutoHyphens/>
        <w:ind w:firstLine="708"/>
      </w:pPr>
      <w:r w:rsidRPr="005809A0">
        <w:t xml:space="preserve">В состав </w:t>
      </w:r>
      <w:proofErr w:type="spellStart"/>
      <w:r w:rsidRPr="005809A0">
        <w:t>Большеугонского</w:t>
      </w:r>
      <w:proofErr w:type="spellEnd"/>
      <w:r w:rsidRPr="005809A0">
        <w:t xml:space="preserve"> сельсовета входят 9 населенных пунктов. Административным центром муниципального образования является село Большие Угоны с численностью населения  </w:t>
      </w:r>
      <w:r w:rsidR="00FE20E2">
        <w:t>675</w:t>
      </w:r>
      <w:r w:rsidRPr="005809A0">
        <w:t xml:space="preserve"> человек. </w:t>
      </w:r>
    </w:p>
    <w:p w:rsidR="00F94881" w:rsidRPr="005809A0" w:rsidRDefault="00F94881" w:rsidP="00F94881">
      <w:pPr>
        <w:pStyle w:val="af4"/>
        <w:keepNext/>
        <w:spacing w:line="240" w:lineRule="auto"/>
        <w:rPr>
          <w:sz w:val="22"/>
          <w:szCs w:val="22"/>
        </w:rPr>
      </w:pPr>
      <w:r w:rsidRPr="005809A0">
        <w:rPr>
          <w:sz w:val="22"/>
          <w:szCs w:val="22"/>
        </w:rPr>
        <w:t xml:space="preserve">Таблица </w:t>
      </w:r>
      <w:r w:rsidR="00EF04C1" w:rsidRPr="005809A0">
        <w:rPr>
          <w:sz w:val="22"/>
          <w:szCs w:val="22"/>
        </w:rPr>
        <w:fldChar w:fldCharType="begin"/>
      </w:r>
      <w:r w:rsidRPr="005809A0">
        <w:rPr>
          <w:sz w:val="22"/>
          <w:szCs w:val="22"/>
        </w:rPr>
        <w:instrText xml:space="preserve"> SEQ Таблица \* ARABIC </w:instrText>
      </w:r>
      <w:r w:rsidR="00EF04C1" w:rsidRPr="005809A0">
        <w:rPr>
          <w:sz w:val="22"/>
          <w:szCs w:val="22"/>
        </w:rPr>
        <w:fldChar w:fldCharType="separate"/>
      </w:r>
      <w:r>
        <w:rPr>
          <w:noProof/>
          <w:sz w:val="22"/>
          <w:szCs w:val="22"/>
        </w:rPr>
        <w:t>1</w:t>
      </w:r>
      <w:r w:rsidR="00EF04C1" w:rsidRPr="005809A0">
        <w:rPr>
          <w:sz w:val="22"/>
          <w:szCs w:val="22"/>
        </w:rPr>
        <w:fldChar w:fldCharType="end"/>
      </w:r>
      <w:r w:rsidRPr="005809A0">
        <w:rPr>
          <w:sz w:val="22"/>
          <w:szCs w:val="22"/>
        </w:rPr>
        <w:t xml:space="preserve"> </w:t>
      </w:r>
      <w:r w:rsidRPr="005809A0">
        <w:rPr>
          <w:sz w:val="22"/>
          <w:szCs w:val="22"/>
        </w:rPr>
        <w:tab/>
        <w:t>Сведения о населении муниципального образования (по населенным пунктам)</w:t>
      </w:r>
    </w:p>
    <w:tbl>
      <w:tblPr>
        <w:tblW w:w="4944" w:type="pct"/>
        <w:jc w:val="center"/>
        <w:tblInd w:w="108" w:type="dxa"/>
        <w:tblLook w:val="0000" w:firstRow="0" w:lastRow="0" w:firstColumn="0" w:lastColumn="0" w:noHBand="0" w:noVBand="0"/>
      </w:tblPr>
      <w:tblGrid>
        <w:gridCol w:w="821"/>
        <w:gridCol w:w="4231"/>
        <w:gridCol w:w="3284"/>
        <w:gridCol w:w="2980"/>
        <w:gridCol w:w="3304"/>
      </w:tblGrid>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730272">
            <w:pPr>
              <w:rPr>
                <w:b/>
                <w:sz w:val="22"/>
                <w:szCs w:val="22"/>
              </w:rPr>
            </w:pPr>
            <w:r w:rsidRPr="005809A0">
              <w:rPr>
                <w:b/>
                <w:sz w:val="22"/>
                <w:szCs w:val="22"/>
              </w:rPr>
              <w:t>№</w:t>
            </w:r>
          </w:p>
          <w:p w:rsidR="00F94881" w:rsidRPr="005809A0" w:rsidRDefault="00F94881" w:rsidP="00730272">
            <w:pPr>
              <w:rPr>
                <w:b/>
                <w:sz w:val="22"/>
                <w:szCs w:val="22"/>
              </w:rPr>
            </w:pPr>
            <w:proofErr w:type="gramStart"/>
            <w:r w:rsidRPr="005809A0">
              <w:rPr>
                <w:b/>
                <w:sz w:val="22"/>
                <w:szCs w:val="22"/>
              </w:rPr>
              <w:t>п</w:t>
            </w:r>
            <w:proofErr w:type="gramEnd"/>
            <w:r w:rsidRPr="005809A0">
              <w:rPr>
                <w:b/>
                <w:sz w:val="22"/>
                <w:szCs w:val="22"/>
              </w:rPr>
              <w:t>/п</w:t>
            </w: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b/>
                <w:sz w:val="22"/>
                <w:szCs w:val="22"/>
              </w:rPr>
            </w:pPr>
            <w:r w:rsidRPr="005809A0">
              <w:rPr>
                <w:b/>
                <w:sz w:val="22"/>
                <w:szCs w:val="22"/>
              </w:rPr>
              <w:t>Населенный пункт</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b/>
                <w:sz w:val="22"/>
                <w:szCs w:val="22"/>
              </w:rPr>
            </w:pPr>
            <w:r w:rsidRPr="005809A0">
              <w:rPr>
                <w:b/>
                <w:sz w:val="22"/>
                <w:szCs w:val="22"/>
              </w:rPr>
              <w:t>Удален</w:t>
            </w:r>
            <w:r w:rsidRPr="005809A0">
              <w:rPr>
                <w:b/>
                <w:sz w:val="22"/>
                <w:szCs w:val="22"/>
              </w:rPr>
              <w:softHyphen/>
              <w:t>ность от центра МО, км</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b/>
                <w:sz w:val="22"/>
                <w:szCs w:val="22"/>
              </w:rPr>
            </w:pPr>
            <w:r w:rsidRPr="005809A0">
              <w:rPr>
                <w:b/>
                <w:sz w:val="22"/>
                <w:szCs w:val="22"/>
              </w:rPr>
              <w:t>Число</w:t>
            </w:r>
          </w:p>
          <w:p w:rsidR="00F94881" w:rsidRPr="005809A0" w:rsidRDefault="00F94881" w:rsidP="00730272">
            <w:pPr>
              <w:jc w:val="center"/>
              <w:rPr>
                <w:b/>
                <w:sz w:val="22"/>
                <w:szCs w:val="22"/>
              </w:rPr>
            </w:pPr>
            <w:r w:rsidRPr="005809A0">
              <w:rPr>
                <w:b/>
                <w:sz w:val="22"/>
                <w:szCs w:val="22"/>
              </w:rPr>
              <w:t>дворов</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b/>
                <w:sz w:val="22"/>
                <w:szCs w:val="22"/>
              </w:rPr>
            </w:pPr>
            <w:r w:rsidRPr="005809A0">
              <w:rPr>
                <w:b/>
                <w:sz w:val="22"/>
                <w:szCs w:val="22"/>
              </w:rPr>
              <w:t>Общая</w:t>
            </w:r>
          </w:p>
          <w:p w:rsidR="00F94881" w:rsidRPr="005809A0" w:rsidRDefault="00F94881" w:rsidP="00730272">
            <w:pPr>
              <w:jc w:val="center"/>
              <w:rPr>
                <w:b/>
                <w:sz w:val="22"/>
                <w:szCs w:val="22"/>
              </w:rPr>
            </w:pPr>
            <w:r w:rsidRPr="005809A0">
              <w:rPr>
                <w:b/>
                <w:sz w:val="22"/>
                <w:szCs w:val="22"/>
              </w:rPr>
              <w:t>числен</w:t>
            </w:r>
            <w:r w:rsidRPr="005809A0">
              <w:rPr>
                <w:b/>
                <w:sz w:val="22"/>
                <w:szCs w:val="22"/>
              </w:rPr>
              <w:softHyphen/>
              <w:t>ность, чел.</w:t>
            </w:r>
          </w:p>
        </w:tc>
      </w:tr>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с. Большие Угоны</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22</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313</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675</w:t>
            </w:r>
          </w:p>
        </w:tc>
      </w:tr>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с. Нижние Деревеньки</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8</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320</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691</w:t>
            </w:r>
          </w:p>
        </w:tc>
      </w:tr>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rPr>
            </w:pPr>
          </w:p>
        </w:tc>
        <w:tc>
          <w:tcPr>
            <w:tcW w:w="1447" w:type="pct"/>
            <w:tcBorders>
              <w:top w:val="single" w:sz="6" w:space="0" w:color="auto"/>
              <w:left w:val="single" w:sz="4" w:space="0" w:color="auto"/>
              <w:bottom w:val="single" w:sz="6"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 xml:space="preserve">с. </w:t>
            </w:r>
            <w:proofErr w:type="spellStart"/>
            <w:r w:rsidRPr="005809A0">
              <w:rPr>
                <w:sz w:val="20"/>
                <w:szCs w:val="20"/>
              </w:rPr>
              <w:t>Сугрово</w:t>
            </w:r>
            <w:proofErr w:type="spellEnd"/>
          </w:p>
        </w:tc>
        <w:tc>
          <w:tcPr>
            <w:tcW w:w="1123"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20</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201</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bottom"/>
          </w:tcPr>
          <w:p w:rsidR="00F94881" w:rsidRDefault="00F94881" w:rsidP="00F94881">
            <w:pPr>
              <w:jc w:val="center"/>
              <w:rPr>
                <w:color w:val="000000"/>
                <w:sz w:val="20"/>
                <w:szCs w:val="20"/>
              </w:rPr>
            </w:pPr>
            <w:r>
              <w:rPr>
                <w:color w:val="000000"/>
                <w:sz w:val="20"/>
                <w:szCs w:val="20"/>
              </w:rPr>
              <w:t>305</w:t>
            </w:r>
          </w:p>
        </w:tc>
      </w:tr>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6" w:space="0" w:color="auto"/>
              <w:left w:val="single" w:sz="4" w:space="0" w:color="auto"/>
              <w:bottom w:val="single" w:sz="6"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 xml:space="preserve">д. </w:t>
            </w:r>
            <w:proofErr w:type="spellStart"/>
            <w:r w:rsidRPr="005809A0">
              <w:rPr>
                <w:sz w:val="20"/>
                <w:szCs w:val="20"/>
              </w:rPr>
              <w:t>Клишино</w:t>
            </w:r>
            <w:proofErr w:type="spellEnd"/>
          </w:p>
        </w:tc>
        <w:tc>
          <w:tcPr>
            <w:tcW w:w="1123"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25</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86</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142</w:t>
            </w:r>
          </w:p>
        </w:tc>
      </w:tr>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6" w:space="0" w:color="auto"/>
              <w:left w:val="single" w:sz="4" w:space="0" w:color="auto"/>
              <w:bottom w:val="single" w:sz="6"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 xml:space="preserve">д. </w:t>
            </w:r>
            <w:proofErr w:type="spellStart"/>
            <w:r w:rsidRPr="005809A0">
              <w:rPr>
                <w:sz w:val="20"/>
                <w:szCs w:val="20"/>
              </w:rPr>
              <w:t>Карасевка</w:t>
            </w:r>
            <w:proofErr w:type="spellEnd"/>
          </w:p>
        </w:tc>
        <w:tc>
          <w:tcPr>
            <w:tcW w:w="1123"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15</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59</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150</w:t>
            </w:r>
          </w:p>
        </w:tc>
      </w:tr>
      <w:tr w:rsidR="00F94881" w:rsidRPr="005809A0" w:rsidTr="00730272">
        <w:trPr>
          <w:cantSplit/>
          <w:jc w:val="center"/>
        </w:trPr>
        <w:tc>
          <w:tcPr>
            <w:tcW w:w="281" w:type="pct"/>
            <w:tcBorders>
              <w:top w:val="single" w:sz="6" w:space="0" w:color="auto"/>
              <w:left w:val="single" w:sz="6" w:space="0" w:color="auto"/>
              <w:bottom w:val="single" w:sz="6"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6" w:space="0" w:color="auto"/>
              <w:left w:val="single" w:sz="4" w:space="0" w:color="auto"/>
              <w:bottom w:val="single" w:sz="6"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 xml:space="preserve">д. </w:t>
            </w:r>
            <w:proofErr w:type="spellStart"/>
            <w:r>
              <w:rPr>
                <w:sz w:val="20"/>
                <w:szCs w:val="20"/>
              </w:rPr>
              <w:t>Эммануйловка</w:t>
            </w:r>
            <w:proofErr w:type="spellEnd"/>
          </w:p>
        </w:tc>
        <w:tc>
          <w:tcPr>
            <w:tcW w:w="1123" w:type="pct"/>
            <w:tcBorders>
              <w:top w:val="single" w:sz="6" w:space="0" w:color="auto"/>
              <w:left w:val="single" w:sz="4"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28</w:t>
            </w:r>
          </w:p>
        </w:tc>
        <w:tc>
          <w:tcPr>
            <w:tcW w:w="1019" w:type="pct"/>
            <w:tcBorders>
              <w:top w:val="single" w:sz="6"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49</w:t>
            </w:r>
          </w:p>
        </w:tc>
        <w:tc>
          <w:tcPr>
            <w:tcW w:w="1130" w:type="pct"/>
            <w:tcBorders>
              <w:top w:val="single" w:sz="6" w:space="0" w:color="auto"/>
              <w:left w:val="single" w:sz="6" w:space="0" w:color="auto"/>
              <w:bottom w:val="single" w:sz="6" w:space="0" w:color="auto"/>
              <w:right w:val="single" w:sz="6" w:space="0" w:color="auto"/>
            </w:tcBorders>
            <w:shd w:val="clear" w:color="auto" w:fill="auto"/>
            <w:vAlign w:val="bottom"/>
          </w:tcPr>
          <w:p w:rsidR="00F94881" w:rsidRDefault="00F94881" w:rsidP="00F94881">
            <w:pPr>
              <w:jc w:val="center"/>
              <w:rPr>
                <w:color w:val="000000"/>
                <w:sz w:val="20"/>
                <w:szCs w:val="20"/>
              </w:rPr>
            </w:pPr>
            <w:r>
              <w:rPr>
                <w:color w:val="000000"/>
                <w:sz w:val="20"/>
                <w:szCs w:val="20"/>
              </w:rPr>
              <w:t>111</w:t>
            </w:r>
          </w:p>
        </w:tc>
      </w:tr>
      <w:tr w:rsidR="00F94881" w:rsidRPr="005809A0" w:rsidTr="00730272">
        <w:trPr>
          <w:cantSplit/>
          <w:trHeight w:val="180"/>
          <w:jc w:val="center"/>
        </w:trPr>
        <w:tc>
          <w:tcPr>
            <w:tcW w:w="281" w:type="pct"/>
            <w:tcBorders>
              <w:top w:val="single" w:sz="6" w:space="0" w:color="auto"/>
              <w:left w:val="single" w:sz="6" w:space="0" w:color="auto"/>
              <w:bottom w:val="single" w:sz="4"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6" w:space="0" w:color="auto"/>
              <w:left w:val="single" w:sz="4" w:space="0" w:color="auto"/>
              <w:bottom w:val="single" w:sz="4"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с. Малые Угоны</w:t>
            </w:r>
          </w:p>
        </w:tc>
        <w:tc>
          <w:tcPr>
            <w:tcW w:w="1123" w:type="pct"/>
            <w:tcBorders>
              <w:top w:val="single" w:sz="6" w:space="0" w:color="auto"/>
              <w:left w:val="single" w:sz="4" w:space="0" w:color="auto"/>
              <w:bottom w:val="single" w:sz="4"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18</w:t>
            </w:r>
          </w:p>
        </w:tc>
        <w:tc>
          <w:tcPr>
            <w:tcW w:w="1019" w:type="pct"/>
            <w:tcBorders>
              <w:top w:val="single" w:sz="6" w:space="0" w:color="auto"/>
              <w:left w:val="single" w:sz="6" w:space="0" w:color="auto"/>
              <w:bottom w:val="single" w:sz="4"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68</w:t>
            </w:r>
          </w:p>
        </w:tc>
        <w:tc>
          <w:tcPr>
            <w:tcW w:w="1130" w:type="pct"/>
            <w:tcBorders>
              <w:top w:val="single" w:sz="6" w:space="0" w:color="auto"/>
              <w:left w:val="single" w:sz="6" w:space="0" w:color="auto"/>
              <w:bottom w:val="single" w:sz="4"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118</w:t>
            </w:r>
          </w:p>
        </w:tc>
      </w:tr>
      <w:tr w:rsidR="00F94881" w:rsidRPr="005809A0" w:rsidTr="00730272">
        <w:trPr>
          <w:cantSplit/>
          <w:trHeight w:val="165"/>
          <w:jc w:val="center"/>
        </w:trPr>
        <w:tc>
          <w:tcPr>
            <w:tcW w:w="281" w:type="pct"/>
            <w:tcBorders>
              <w:top w:val="single" w:sz="4" w:space="0" w:color="auto"/>
              <w:left w:val="single" w:sz="6" w:space="0" w:color="auto"/>
              <w:bottom w:val="single" w:sz="4"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д. Козьи Угоны</w:t>
            </w:r>
          </w:p>
        </w:tc>
        <w:tc>
          <w:tcPr>
            <w:tcW w:w="1123" w:type="pct"/>
            <w:tcBorders>
              <w:top w:val="single" w:sz="4" w:space="0" w:color="auto"/>
              <w:left w:val="single" w:sz="4" w:space="0" w:color="auto"/>
              <w:bottom w:val="single" w:sz="4"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20</w:t>
            </w:r>
          </w:p>
        </w:tc>
        <w:tc>
          <w:tcPr>
            <w:tcW w:w="1019" w:type="pct"/>
            <w:tcBorders>
              <w:top w:val="single" w:sz="4" w:space="0" w:color="auto"/>
              <w:left w:val="single" w:sz="6" w:space="0" w:color="auto"/>
              <w:bottom w:val="single" w:sz="4"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35</w:t>
            </w:r>
          </w:p>
        </w:tc>
        <w:tc>
          <w:tcPr>
            <w:tcW w:w="1130" w:type="pct"/>
            <w:tcBorders>
              <w:top w:val="single" w:sz="4" w:space="0" w:color="auto"/>
              <w:left w:val="single" w:sz="6" w:space="0" w:color="auto"/>
              <w:bottom w:val="single" w:sz="4"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57</w:t>
            </w:r>
          </w:p>
        </w:tc>
      </w:tr>
      <w:tr w:rsidR="00F94881" w:rsidRPr="005809A0" w:rsidTr="00730272">
        <w:trPr>
          <w:cantSplit/>
          <w:trHeight w:val="165"/>
          <w:jc w:val="center"/>
        </w:trPr>
        <w:tc>
          <w:tcPr>
            <w:tcW w:w="281" w:type="pct"/>
            <w:tcBorders>
              <w:top w:val="single" w:sz="4" w:space="0" w:color="auto"/>
              <w:left w:val="single" w:sz="6" w:space="0" w:color="auto"/>
              <w:bottom w:val="single" w:sz="4" w:space="0" w:color="auto"/>
              <w:right w:val="single" w:sz="4" w:space="0" w:color="auto"/>
            </w:tcBorders>
            <w:shd w:val="clear" w:color="auto" w:fill="auto"/>
            <w:vAlign w:val="center"/>
          </w:tcPr>
          <w:p w:rsidR="00F94881" w:rsidRPr="005809A0" w:rsidRDefault="00F94881" w:rsidP="00F94881">
            <w:pPr>
              <w:widowControl w:val="0"/>
              <w:numPr>
                <w:ilvl w:val="0"/>
                <w:numId w:val="22"/>
              </w:numPr>
              <w:overflowPunct w:val="0"/>
              <w:autoSpaceDE w:val="0"/>
              <w:autoSpaceDN w:val="0"/>
              <w:adjustRightInd w:val="0"/>
              <w:ind w:left="0" w:firstLine="0"/>
              <w:jc w:val="both"/>
              <w:textAlignment w:val="baseline"/>
              <w:rPr>
                <w:sz w:val="20"/>
                <w:szCs w:val="20"/>
              </w:rPr>
            </w:pP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F94881" w:rsidRPr="005809A0" w:rsidRDefault="00F94881" w:rsidP="00730272">
            <w:pPr>
              <w:jc w:val="center"/>
              <w:rPr>
                <w:sz w:val="20"/>
                <w:szCs w:val="20"/>
              </w:rPr>
            </w:pPr>
            <w:r w:rsidRPr="005809A0">
              <w:rPr>
                <w:sz w:val="20"/>
                <w:szCs w:val="20"/>
              </w:rPr>
              <w:t>д. Глушица</w:t>
            </w:r>
          </w:p>
        </w:tc>
        <w:tc>
          <w:tcPr>
            <w:tcW w:w="1123" w:type="pct"/>
            <w:tcBorders>
              <w:top w:val="single" w:sz="4" w:space="0" w:color="auto"/>
              <w:left w:val="single" w:sz="4" w:space="0" w:color="auto"/>
              <w:bottom w:val="single" w:sz="4"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27</w:t>
            </w:r>
          </w:p>
        </w:tc>
        <w:tc>
          <w:tcPr>
            <w:tcW w:w="1019" w:type="pct"/>
            <w:tcBorders>
              <w:top w:val="single" w:sz="4" w:space="0" w:color="auto"/>
              <w:left w:val="single" w:sz="6" w:space="0" w:color="auto"/>
              <w:bottom w:val="single" w:sz="4" w:space="0" w:color="auto"/>
              <w:right w:val="single" w:sz="6" w:space="0" w:color="auto"/>
            </w:tcBorders>
            <w:shd w:val="clear" w:color="auto" w:fill="auto"/>
            <w:vAlign w:val="center"/>
          </w:tcPr>
          <w:p w:rsidR="00F94881" w:rsidRPr="005809A0" w:rsidRDefault="00F94881" w:rsidP="00730272">
            <w:pPr>
              <w:jc w:val="center"/>
              <w:rPr>
                <w:sz w:val="20"/>
                <w:szCs w:val="20"/>
              </w:rPr>
            </w:pPr>
            <w:r w:rsidRPr="005809A0">
              <w:rPr>
                <w:sz w:val="20"/>
                <w:szCs w:val="20"/>
              </w:rPr>
              <w:t>21</w:t>
            </w:r>
          </w:p>
        </w:tc>
        <w:tc>
          <w:tcPr>
            <w:tcW w:w="1130" w:type="pct"/>
            <w:tcBorders>
              <w:top w:val="single" w:sz="4" w:space="0" w:color="auto"/>
              <w:left w:val="single" w:sz="6" w:space="0" w:color="auto"/>
              <w:bottom w:val="single" w:sz="4" w:space="0" w:color="auto"/>
              <w:right w:val="single" w:sz="6" w:space="0" w:color="auto"/>
            </w:tcBorders>
            <w:shd w:val="clear" w:color="auto" w:fill="auto"/>
            <w:vAlign w:val="bottom"/>
          </w:tcPr>
          <w:p w:rsidR="00F94881" w:rsidRDefault="00F94881" w:rsidP="00730272">
            <w:pPr>
              <w:jc w:val="center"/>
              <w:rPr>
                <w:color w:val="000000"/>
                <w:sz w:val="20"/>
                <w:szCs w:val="20"/>
              </w:rPr>
            </w:pPr>
            <w:r>
              <w:rPr>
                <w:color w:val="000000"/>
                <w:sz w:val="20"/>
                <w:szCs w:val="20"/>
              </w:rPr>
              <w:t>51</w:t>
            </w:r>
          </w:p>
        </w:tc>
      </w:tr>
      <w:tr w:rsidR="00F94881" w:rsidRPr="005809A0" w:rsidTr="00730272">
        <w:trPr>
          <w:cantSplit/>
          <w:trHeight w:val="285"/>
          <w:jc w:val="center"/>
        </w:trPr>
        <w:tc>
          <w:tcPr>
            <w:tcW w:w="1728" w:type="pct"/>
            <w:gridSpan w:val="2"/>
            <w:tcBorders>
              <w:top w:val="single" w:sz="4" w:space="0" w:color="auto"/>
              <w:left w:val="single" w:sz="6" w:space="0" w:color="auto"/>
              <w:bottom w:val="single" w:sz="6" w:space="0" w:color="auto"/>
              <w:right w:val="single" w:sz="4" w:space="0" w:color="auto"/>
            </w:tcBorders>
            <w:shd w:val="clear" w:color="auto" w:fill="auto"/>
          </w:tcPr>
          <w:p w:rsidR="00F94881" w:rsidRPr="005809A0" w:rsidRDefault="00F94881" w:rsidP="00730272">
            <w:pPr>
              <w:jc w:val="center"/>
              <w:rPr>
                <w:b/>
                <w:sz w:val="22"/>
                <w:szCs w:val="22"/>
              </w:rPr>
            </w:pPr>
            <w:r w:rsidRPr="005809A0">
              <w:rPr>
                <w:b/>
                <w:sz w:val="22"/>
                <w:szCs w:val="22"/>
              </w:rPr>
              <w:t>Итого:</w:t>
            </w:r>
          </w:p>
        </w:tc>
        <w:tc>
          <w:tcPr>
            <w:tcW w:w="1123" w:type="pct"/>
            <w:tcBorders>
              <w:top w:val="single" w:sz="4" w:space="0" w:color="auto"/>
              <w:left w:val="single" w:sz="4" w:space="0" w:color="auto"/>
              <w:bottom w:val="single" w:sz="6" w:space="0" w:color="auto"/>
              <w:right w:val="single" w:sz="6" w:space="0" w:color="auto"/>
            </w:tcBorders>
            <w:shd w:val="clear" w:color="auto" w:fill="auto"/>
          </w:tcPr>
          <w:p w:rsidR="00F94881" w:rsidRPr="005809A0" w:rsidRDefault="00F94881" w:rsidP="00730272">
            <w:pPr>
              <w:jc w:val="center"/>
              <w:rPr>
                <w:sz w:val="22"/>
                <w:szCs w:val="22"/>
              </w:rPr>
            </w:pPr>
          </w:p>
        </w:tc>
        <w:tc>
          <w:tcPr>
            <w:tcW w:w="1019" w:type="pct"/>
            <w:tcBorders>
              <w:top w:val="single" w:sz="4"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730272">
            <w:pPr>
              <w:jc w:val="center"/>
              <w:rPr>
                <w:b/>
                <w:sz w:val="20"/>
                <w:szCs w:val="20"/>
              </w:rPr>
            </w:pPr>
            <w:r w:rsidRPr="005809A0">
              <w:rPr>
                <w:b/>
                <w:sz w:val="20"/>
                <w:szCs w:val="20"/>
              </w:rPr>
              <w:t>1152</w:t>
            </w:r>
          </w:p>
        </w:tc>
        <w:tc>
          <w:tcPr>
            <w:tcW w:w="1130" w:type="pct"/>
            <w:tcBorders>
              <w:top w:val="single" w:sz="4" w:space="0" w:color="auto"/>
              <w:left w:val="single" w:sz="6" w:space="0" w:color="auto"/>
              <w:bottom w:val="single" w:sz="6" w:space="0" w:color="auto"/>
              <w:right w:val="single" w:sz="6" w:space="0" w:color="auto"/>
            </w:tcBorders>
            <w:shd w:val="clear" w:color="auto" w:fill="auto"/>
            <w:vAlign w:val="center"/>
          </w:tcPr>
          <w:p w:rsidR="00F94881" w:rsidRPr="005809A0" w:rsidRDefault="00F94881" w:rsidP="00F94881">
            <w:pPr>
              <w:jc w:val="center"/>
              <w:rPr>
                <w:b/>
                <w:sz w:val="20"/>
                <w:szCs w:val="20"/>
              </w:rPr>
            </w:pPr>
            <w:r>
              <w:rPr>
                <w:b/>
                <w:sz w:val="20"/>
                <w:szCs w:val="20"/>
              </w:rPr>
              <w:t>2300</w:t>
            </w:r>
          </w:p>
        </w:tc>
      </w:tr>
    </w:tbl>
    <w:p w:rsidR="00F94881" w:rsidRPr="005809A0" w:rsidRDefault="00F94881" w:rsidP="00F94881">
      <w:pPr>
        <w:suppressAutoHyphens/>
      </w:pPr>
      <w:r w:rsidRPr="005809A0">
        <w:t xml:space="preserve">Муниципальное образование имеет выгодное транспортное положение. По территории </w:t>
      </w:r>
      <w:proofErr w:type="spellStart"/>
      <w:r w:rsidRPr="005809A0">
        <w:t>Большеугонского</w:t>
      </w:r>
      <w:proofErr w:type="spellEnd"/>
      <w:r w:rsidRPr="005809A0">
        <w:t xml:space="preserve"> сельсовета проходит автомобильная дорога регионального значения Р-199 «Курск–Льгов–Рыльск–граница с Украиной» и две ветки железных дорог, «Курск–Льгов–граница с Украиной» и «Льгов-Готня». Ближайшая железнодорожная станция «Льгов» находится на расстоянии 10 км от сельсовета. </w:t>
      </w:r>
    </w:p>
    <w:p w:rsidR="00F94881" w:rsidRPr="005809A0" w:rsidRDefault="00F94881" w:rsidP="00F94881">
      <w:pPr>
        <w:pStyle w:val="a9"/>
        <w:tabs>
          <w:tab w:val="left" w:pos="709"/>
        </w:tabs>
        <w:suppressAutoHyphens/>
        <w:ind w:left="0" w:firstLine="709"/>
        <w:rPr>
          <w:lang w:eastAsia="ru-RU"/>
        </w:rPr>
      </w:pPr>
      <w:proofErr w:type="gramStart"/>
      <w:r w:rsidRPr="005809A0">
        <w:rPr>
          <w:lang w:eastAsia="ru-RU"/>
        </w:rPr>
        <w:t xml:space="preserve">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w:t>
      </w:r>
      <w:proofErr w:type="spellStart"/>
      <w:r w:rsidRPr="005809A0">
        <w:rPr>
          <w:lang w:eastAsia="ru-RU"/>
        </w:rPr>
        <w:t>Большеугонский</w:t>
      </w:r>
      <w:proofErr w:type="spellEnd"/>
      <w:r w:rsidRPr="005809A0">
        <w:rPr>
          <w:lang w:eastAsia="ru-RU"/>
        </w:rPr>
        <w:t xml:space="preserve"> сельсовет был преобразован путем объединения граничащих между собой муниципальных образований: </w:t>
      </w:r>
      <w:r w:rsidRPr="005809A0">
        <w:t xml:space="preserve">муниципальное образование </w:t>
      </w:r>
      <w:proofErr w:type="spellStart"/>
      <w:r w:rsidRPr="005809A0">
        <w:t>Большеугонский</w:t>
      </w:r>
      <w:proofErr w:type="spellEnd"/>
      <w:r w:rsidRPr="005809A0">
        <w:t xml:space="preserve"> сельсовет Льговского района Курской области</w:t>
      </w:r>
      <w:r>
        <w:t xml:space="preserve"> и</w:t>
      </w:r>
      <w:r w:rsidRPr="005809A0">
        <w:t xml:space="preserve"> муниципальное образование </w:t>
      </w:r>
      <w:proofErr w:type="spellStart"/>
      <w:r w:rsidRPr="005809A0">
        <w:t>Сугровский</w:t>
      </w:r>
      <w:proofErr w:type="spellEnd"/>
      <w:r w:rsidRPr="005809A0">
        <w:t xml:space="preserve"> сельсовет Льговского района в муниципальное образование </w:t>
      </w:r>
      <w:proofErr w:type="spellStart"/>
      <w:r w:rsidRPr="005809A0">
        <w:t>Большеугонский</w:t>
      </w:r>
      <w:proofErr w:type="spellEnd"/>
      <w:r w:rsidRPr="005809A0">
        <w:t xml:space="preserve"> сельсовет Льговского района Курской области</w:t>
      </w:r>
      <w:proofErr w:type="gramEnd"/>
    </w:p>
    <w:p w:rsidR="00F94881" w:rsidRPr="005809A0" w:rsidRDefault="00F94881" w:rsidP="00F94881">
      <w:pPr>
        <w:pStyle w:val="20"/>
        <w:keepLines/>
        <w:widowControl w:val="0"/>
        <w:numPr>
          <w:ilvl w:val="1"/>
          <w:numId w:val="23"/>
        </w:numPr>
        <w:tabs>
          <w:tab w:val="left" w:pos="709"/>
        </w:tabs>
        <w:suppressAutoHyphens/>
        <w:spacing w:after="240" w:line="360" w:lineRule="auto"/>
        <w:ind w:left="788" w:hanging="431"/>
        <w:jc w:val="center"/>
        <w:rPr>
          <w:rFonts w:ascii="Times New Roman" w:hAnsi="Times New Roman" w:cs="Times New Roman"/>
          <w:i w:val="0"/>
        </w:rPr>
      </w:pPr>
      <w:bookmarkStart w:id="9" w:name="_Toc263086798"/>
      <w:bookmarkStart w:id="10" w:name="_Toc353440018"/>
      <w:bookmarkStart w:id="11" w:name="_Toc374093209"/>
      <w:r w:rsidRPr="005809A0">
        <w:rPr>
          <w:rFonts w:ascii="Times New Roman" w:hAnsi="Times New Roman" w:cs="Times New Roman"/>
          <w:i w:val="0"/>
        </w:rPr>
        <w:t>Административное устройство муниципального образования. Границы муниципального образования</w:t>
      </w:r>
      <w:bookmarkEnd w:id="9"/>
      <w:bookmarkEnd w:id="10"/>
      <w:bookmarkEnd w:id="11"/>
    </w:p>
    <w:p w:rsidR="00F94881" w:rsidRPr="00F73B20" w:rsidRDefault="00F94881" w:rsidP="00F94881">
      <w:pPr>
        <w:pStyle w:val="a9"/>
        <w:suppressAutoHyphens/>
        <w:ind w:left="0" w:firstLine="709"/>
        <w:rPr>
          <w:lang w:eastAsia="ru-RU"/>
        </w:rPr>
      </w:pPr>
      <w:proofErr w:type="spellStart"/>
      <w:r w:rsidRPr="00F73B20">
        <w:rPr>
          <w:lang w:eastAsia="ru-RU"/>
        </w:rPr>
        <w:t>Большеугонский</w:t>
      </w:r>
      <w:proofErr w:type="spellEnd"/>
      <w:r w:rsidRPr="00F73B20">
        <w:rPr>
          <w:lang w:eastAsia="ru-RU"/>
        </w:rPr>
        <w:t xml:space="preserve"> сельсовет – административно-территориальная единица (сельсовет) и муниципальное образование (сельское поселение) в Льговском районе Курской области.</w:t>
      </w:r>
    </w:p>
    <w:p w:rsidR="00F94881" w:rsidRPr="00F73B20" w:rsidRDefault="00F94881" w:rsidP="00F94881">
      <w:pPr>
        <w:pStyle w:val="a9"/>
        <w:suppressAutoHyphens/>
        <w:ind w:left="0" w:firstLine="709"/>
        <w:rPr>
          <w:lang w:eastAsia="ru-RU"/>
        </w:rPr>
      </w:pPr>
      <w:r w:rsidRPr="00F73B20">
        <w:rPr>
          <w:lang w:eastAsia="ru-RU"/>
        </w:rPr>
        <w:t xml:space="preserve">Структуру органа местного самоуправления администрации </w:t>
      </w:r>
      <w:proofErr w:type="spellStart"/>
      <w:r w:rsidRPr="00F73B20">
        <w:rPr>
          <w:lang w:eastAsia="ru-RU"/>
        </w:rPr>
        <w:t>Большеугонского</w:t>
      </w:r>
      <w:proofErr w:type="spellEnd"/>
      <w:r w:rsidRPr="00F73B20">
        <w:rPr>
          <w:lang w:eastAsia="ru-RU"/>
        </w:rPr>
        <w:t xml:space="preserve"> сельсовета составляют:</w:t>
      </w:r>
    </w:p>
    <w:p w:rsidR="00F94881" w:rsidRPr="00F73B20" w:rsidRDefault="00F94881" w:rsidP="00F94881">
      <w:pPr>
        <w:pStyle w:val="a9"/>
        <w:suppressAutoHyphens/>
        <w:ind w:left="0" w:firstLine="709"/>
        <w:rPr>
          <w:lang w:eastAsia="ru-RU"/>
        </w:rPr>
      </w:pPr>
      <w:r w:rsidRPr="00F73B20">
        <w:rPr>
          <w:lang w:eastAsia="ru-RU"/>
        </w:rPr>
        <w:t>- представительный орган муниципального образования – Собрание депутатов;</w:t>
      </w:r>
    </w:p>
    <w:p w:rsidR="00F94881" w:rsidRPr="00F73B20" w:rsidRDefault="00F94881" w:rsidP="00F94881">
      <w:pPr>
        <w:pStyle w:val="a9"/>
        <w:suppressAutoHyphens/>
        <w:ind w:left="0" w:firstLine="709"/>
        <w:rPr>
          <w:lang w:eastAsia="ru-RU"/>
        </w:rPr>
      </w:pPr>
      <w:r w:rsidRPr="00F73B20">
        <w:rPr>
          <w:lang w:eastAsia="ru-RU"/>
        </w:rPr>
        <w:t xml:space="preserve">- глава администрации муниципального образования; </w:t>
      </w:r>
    </w:p>
    <w:p w:rsidR="00F94881" w:rsidRPr="00F73B20" w:rsidRDefault="00F94881" w:rsidP="00F94881">
      <w:pPr>
        <w:pStyle w:val="a9"/>
        <w:suppressAutoHyphens/>
        <w:ind w:left="0" w:firstLine="709"/>
        <w:rPr>
          <w:lang w:eastAsia="ru-RU"/>
        </w:rPr>
      </w:pPr>
      <w:r w:rsidRPr="00F73B20">
        <w:rPr>
          <w:lang w:eastAsia="ru-RU"/>
        </w:rPr>
        <w:t xml:space="preserve">- местная администрация (исполнительно-распорядительный орган муниципального образования); </w:t>
      </w:r>
    </w:p>
    <w:p w:rsidR="00F94881" w:rsidRPr="00F73B20" w:rsidRDefault="00F94881" w:rsidP="00F94881">
      <w:pPr>
        <w:pStyle w:val="a9"/>
        <w:suppressAutoHyphens/>
        <w:ind w:left="0" w:firstLine="709"/>
        <w:rPr>
          <w:lang w:eastAsia="ru-RU"/>
        </w:rPr>
      </w:pPr>
      <w:r w:rsidRPr="00F73B20">
        <w:rPr>
          <w:lang w:eastAsia="ru-RU"/>
        </w:rPr>
        <w:t xml:space="preserve">- контрольный орган муниципального образования – ревизионная комиссия сельсовета. </w:t>
      </w:r>
    </w:p>
    <w:p w:rsidR="00F94881" w:rsidRPr="00F73B20" w:rsidRDefault="00F94881" w:rsidP="00F94881">
      <w:pPr>
        <w:pStyle w:val="a9"/>
        <w:suppressAutoHyphens/>
        <w:ind w:left="0" w:firstLine="709"/>
        <w:rPr>
          <w:lang w:eastAsia="ru-RU"/>
        </w:rPr>
      </w:pPr>
      <w:r w:rsidRPr="00F73B20">
        <w:rPr>
          <w:lang w:eastAsia="ru-RU"/>
        </w:rPr>
        <w:lastRenderedPageBreak/>
        <w:t xml:space="preserve">Границы сельсовета определены уставом муниципального образования, принятым решением Собрания депутатов </w:t>
      </w:r>
      <w:proofErr w:type="spellStart"/>
      <w:r w:rsidRPr="00CD42CC">
        <w:rPr>
          <w:lang w:eastAsia="ru-RU"/>
        </w:rPr>
        <w:t>Большеугонского</w:t>
      </w:r>
      <w:proofErr w:type="spellEnd"/>
      <w:r w:rsidRPr="00CD42CC">
        <w:rPr>
          <w:lang w:eastAsia="ru-RU"/>
        </w:rPr>
        <w:t xml:space="preserve"> сельсовета</w:t>
      </w:r>
      <w:r w:rsidRPr="00F73B20">
        <w:rPr>
          <w:lang w:eastAsia="ru-RU"/>
        </w:rPr>
        <w:t xml:space="preserve"> Льговского района Курской области № 20 от 19 ноября 2010 года. </w:t>
      </w:r>
    </w:p>
    <w:p w:rsidR="00F94881" w:rsidRPr="00CD42CC" w:rsidRDefault="00F94881" w:rsidP="00F94881">
      <w:pPr>
        <w:pStyle w:val="a9"/>
        <w:suppressAutoHyphens/>
        <w:ind w:left="0" w:firstLine="709"/>
        <w:rPr>
          <w:lang w:eastAsia="ru-RU"/>
        </w:rPr>
      </w:pPr>
      <w:proofErr w:type="gramStart"/>
      <w:r w:rsidRPr="00CD42CC">
        <w:rPr>
          <w:lang w:eastAsia="ru-RU"/>
        </w:rPr>
        <w:t xml:space="preserve">В состав территории </w:t>
      </w:r>
      <w:proofErr w:type="spellStart"/>
      <w:r w:rsidRPr="00CD42CC">
        <w:rPr>
          <w:lang w:eastAsia="ru-RU"/>
        </w:rPr>
        <w:t>Большеугонского</w:t>
      </w:r>
      <w:proofErr w:type="spellEnd"/>
      <w:r w:rsidRPr="00CD42CC">
        <w:rPr>
          <w:lang w:eastAsia="ru-RU"/>
        </w:rPr>
        <w:t xml:space="preserve">  сельсовета Льговского  района входят следующие населенные пункты: с. Большие Угоны, д. Глушица, д. </w:t>
      </w:r>
      <w:proofErr w:type="spellStart"/>
      <w:r w:rsidRPr="00CD42CC">
        <w:rPr>
          <w:lang w:eastAsia="ru-RU"/>
        </w:rPr>
        <w:t>Клишино</w:t>
      </w:r>
      <w:proofErr w:type="spellEnd"/>
      <w:r w:rsidRPr="00CD42CC">
        <w:rPr>
          <w:lang w:eastAsia="ru-RU"/>
        </w:rPr>
        <w:t xml:space="preserve">, д. Козьи Угоны, с. Малые Угоны, д. </w:t>
      </w:r>
      <w:proofErr w:type="spellStart"/>
      <w:r>
        <w:rPr>
          <w:lang w:eastAsia="ru-RU"/>
        </w:rPr>
        <w:t>Эммануйловка</w:t>
      </w:r>
      <w:proofErr w:type="spellEnd"/>
      <w:r w:rsidRPr="00CD42CC">
        <w:rPr>
          <w:lang w:eastAsia="ru-RU"/>
        </w:rPr>
        <w:t xml:space="preserve">, с. </w:t>
      </w:r>
      <w:proofErr w:type="spellStart"/>
      <w:r w:rsidRPr="00CD42CC">
        <w:rPr>
          <w:lang w:eastAsia="ru-RU"/>
        </w:rPr>
        <w:t>Сугрово</w:t>
      </w:r>
      <w:proofErr w:type="spellEnd"/>
      <w:r w:rsidRPr="00CD42CC">
        <w:rPr>
          <w:lang w:eastAsia="ru-RU"/>
        </w:rPr>
        <w:t xml:space="preserve">, с. Нижние  Деревеньки, д. </w:t>
      </w:r>
      <w:proofErr w:type="spellStart"/>
      <w:r w:rsidRPr="00CD42CC">
        <w:rPr>
          <w:lang w:eastAsia="ru-RU"/>
        </w:rPr>
        <w:t>Карасевка</w:t>
      </w:r>
      <w:proofErr w:type="spellEnd"/>
      <w:r w:rsidRPr="00CD42CC">
        <w:rPr>
          <w:lang w:eastAsia="ru-RU"/>
        </w:rPr>
        <w:t xml:space="preserve">. </w:t>
      </w:r>
      <w:proofErr w:type="gramEnd"/>
    </w:p>
    <w:p w:rsidR="00F94881" w:rsidRPr="00333DB8" w:rsidRDefault="00F94881" w:rsidP="00F94881">
      <w:pPr>
        <w:pStyle w:val="a9"/>
        <w:tabs>
          <w:tab w:val="left" w:pos="709"/>
        </w:tabs>
        <w:suppressAutoHyphens/>
        <w:ind w:left="0" w:firstLine="709"/>
        <w:rPr>
          <w:lang w:eastAsia="ru-RU"/>
        </w:rPr>
      </w:pPr>
      <w:r w:rsidRPr="00333DB8">
        <w:rPr>
          <w:lang w:eastAsia="ru-RU"/>
        </w:rPr>
        <w:t xml:space="preserve"> Описание границ МО «</w:t>
      </w:r>
      <w:proofErr w:type="spellStart"/>
      <w:r w:rsidRPr="00333DB8">
        <w:rPr>
          <w:lang w:eastAsia="ru-RU"/>
        </w:rPr>
        <w:t>Большеугонский</w:t>
      </w:r>
      <w:proofErr w:type="spellEnd"/>
      <w:r w:rsidRPr="00333DB8">
        <w:rPr>
          <w:lang w:eastAsia="ru-RU"/>
        </w:rPr>
        <w:t xml:space="preserve"> сельсовет»:</w:t>
      </w:r>
    </w:p>
    <w:p w:rsidR="00F94881" w:rsidRPr="00333DB8" w:rsidRDefault="00F94881" w:rsidP="00F94881">
      <w:pPr>
        <w:pStyle w:val="a9"/>
        <w:tabs>
          <w:tab w:val="left" w:pos="709"/>
        </w:tabs>
        <w:suppressAutoHyphens/>
        <w:ind w:left="0" w:firstLine="709"/>
        <w:rPr>
          <w:lang w:eastAsia="ru-RU"/>
        </w:rPr>
      </w:pPr>
      <w:r w:rsidRPr="00333DB8">
        <w:rPr>
          <w:lang w:eastAsia="ru-RU"/>
        </w:rPr>
        <w:t>От литеры</w:t>
      </w:r>
      <w:proofErr w:type="gramStart"/>
      <w:r w:rsidRPr="00333DB8">
        <w:rPr>
          <w:lang w:eastAsia="ru-RU"/>
        </w:rPr>
        <w:t xml:space="preserve"> А</w:t>
      </w:r>
      <w:proofErr w:type="gramEnd"/>
      <w:r w:rsidRPr="00333DB8">
        <w:rPr>
          <w:lang w:eastAsia="ru-RU"/>
        </w:rPr>
        <w:t xml:space="preserve"> до литеры Б - МО «</w:t>
      </w:r>
      <w:proofErr w:type="spellStart"/>
      <w:r w:rsidRPr="00333DB8">
        <w:rPr>
          <w:lang w:eastAsia="ru-RU"/>
        </w:rPr>
        <w:t>Большеугонский</w:t>
      </w:r>
      <w:proofErr w:type="spellEnd"/>
      <w:r w:rsidRPr="00333DB8">
        <w:rPr>
          <w:lang w:eastAsia="ru-RU"/>
        </w:rPr>
        <w:t xml:space="preserve"> сельсовет» граничит с МО «</w:t>
      </w:r>
      <w:r>
        <w:rPr>
          <w:lang w:eastAsia="ru-RU"/>
        </w:rPr>
        <w:t>Городен</w:t>
      </w:r>
      <w:r w:rsidRPr="00333DB8">
        <w:rPr>
          <w:lang w:eastAsia="ru-RU"/>
        </w:rPr>
        <w:t>ский сельсовет» Льговского района Курской области.</w:t>
      </w:r>
    </w:p>
    <w:p w:rsidR="00F94881" w:rsidRPr="00333DB8" w:rsidRDefault="00F94881" w:rsidP="00F94881">
      <w:pPr>
        <w:pStyle w:val="a9"/>
        <w:tabs>
          <w:tab w:val="left" w:pos="709"/>
        </w:tabs>
        <w:suppressAutoHyphens/>
        <w:ind w:left="0" w:firstLine="709"/>
        <w:rPr>
          <w:lang w:eastAsia="ru-RU"/>
        </w:rPr>
      </w:pPr>
      <w:r w:rsidRPr="00333DB8">
        <w:rPr>
          <w:lang w:eastAsia="ru-RU"/>
        </w:rPr>
        <w:t>От литеры</w:t>
      </w:r>
      <w:proofErr w:type="gramStart"/>
      <w:r w:rsidRPr="00333DB8">
        <w:rPr>
          <w:lang w:eastAsia="ru-RU"/>
        </w:rPr>
        <w:t xml:space="preserve"> Б</w:t>
      </w:r>
      <w:proofErr w:type="gramEnd"/>
      <w:r w:rsidRPr="00333DB8">
        <w:rPr>
          <w:lang w:eastAsia="ru-RU"/>
        </w:rPr>
        <w:t xml:space="preserve"> до литеры В - МО «</w:t>
      </w:r>
      <w:proofErr w:type="spellStart"/>
      <w:r w:rsidRPr="00333DB8">
        <w:rPr>
          <w:lang w:eastAsia="ru-RU"/>
        </w:rPr>
        <w:t>Большеугонский</w:t>
      </w:r>
      <w:proofErr w:type="spellEnd"/>
      <w:r w:rsidRPr="00333DB8">
        <w:rPr>
          <w:lang w:eastAsia="ru-RU"/>
        </w:rPr>
        <w:t xml:space="preserve"> сельсовет» граничит с Курчатовским  районом Курской области.</w:t>
      </w:r>
    </w:p>
    <w:p w:rsidR="00F94881" w:rsidRPr="00333DB8" w:rsidRDefault="00F94881" w:rsidP="00F94881">
      <w:pPr>
        <w:pStyle w:val="a9"/>
        <w:tabs>
          <w:tab w:val="left" w:pos="709"/>
        </w:tabs>
        <w:suppressAutoHyphens/>
        <w:ind w:left="0" w:firstLine="709"/>
        <w:rPr>
          <w:lang w:eastAsia="ru-RU"/>
        </w:rPr>
      </w:pPr>
      <w:r w:rsidRPr="00333DB8">
        <w:rPr>
          <w:lang w:eastAsia="ru-RU"/>
        </w:rPr>
        <w:t>От литеры</w:t>
      </w:r>
      <w:proofErr w:type="gramStart"/>
      <w:r w:rsidRPr="00333DB8">
        <w:rPr>
          <w:lang w:eastAsia="ru-RU"/>
        </w:rPr>
        <w:t xml:space="preserve"> В</w:t>
      </w:r>
      <w:proofErr w:type="gramEnd"/>
      <w:r w:rsidRPr="00333DB8">
        <w:rPr>
          <w:lang w:eastAsia="ru-RU"/>
        </w:rPr>
        <w:t xml:space="preserve"> до литеры Г - МО «</w:t>
      </w:r>
      <w:proofErr w:type="spellStart"/>
      <w:r w:rsidRPr="00333DB8">
        <w:rPr>
          <w:lang w:eastAsia="ru-RU"/>
        </w:rPr>
        <w:t>Большеугонский</w:t>
      </w:r>
      <w:proofErr w:type="spellEnd"/>
      <w:r w:rsidRPr="00333DB8">
        <w:rPr>
          <w:lang w:eastAsia="ru-RU"/>
        </w:rPr>
        <w:t xml:space="preserve"> сельсовет» граничит с МО «</w:t>
      </w:r>
      <w:proofErr w:type="spellStart"/>
      <w:r w:rsidRPr="00333DB8">
        <w:rPr>
          <w:lang w:eastAsia="ru-RU"/>
        </w:rPr>
        <w:t>Вышнедеревенский</w:t>
      </w:r>
      <w:proofErr w:type="spellEnd"/>
      <w:r w:rsidRPr="00333DB8">
        <w:rPr>
          <w:lang w:eastAsia="ru-RU"/>
        </w:rPr>
        <w:t xml:space="preserve"> сельсовет» Льговского района Курской области.</w:t>
      </w:r>
    </w:p>
    <w:p w:rsidR="00F94881" w:rsidRPr="00333DB8" w:rsidRDefault="00F94881" w:rsidP="00F94881">
      <w:pPr>
        <w:pStyle w:val="a9"/>
        <w:tabs>
          <w:tab w:val="left" w:pos="709"/>
        </w:tabs>
        <w:suppressAutoHyphens/>
        <w:ind w:left="0" w:firstLine="709"/>
        <w:rPr>
          <w:lang w:eastAsia="ru-RU"/>
        </w:rPr>
      </w:pPr>
      <w:r w:rsidRPr="00333DB8">
        <w:rPr>
          <w:lang w:eastAsia="ru-RU"/>
        </w:rPr>
        <w:t>От литеры Г до литеры</w:t>
      </w:r>
      <w:proofErr w:type="gramStart"/>
      <w:r w:rsidRPr="00333DB8">
        <w:rPr>
          <w:lang w:eastAsia="ru-RU"/>
        </w:rPr>
        <w:t xml:space="preserve"> </w:t>
      </w:r>
      <w:r>
        <w:rPr>
          <w:lang w:eastAsia="ru-RU"/>
        </w:rPr>
        <w:t>А</w:t>
      </w:r>
      <w:proofErr w:type="gramEnd"/>
      <w:r w:rsidRPr="00333DB8">
        <w:rPr>
          <w:lang w:eastAsia="ru-RU"/>
        </w:rPr>
        <w:t xml:space="preserve"> - МО «</w:t>
      </w:r>
      <w:proofErr w:type="spellStart"/>
      <w:r w:rsidRPr="00333DB8">
        <w:rPr>
          <w:lang w:eastAsia="ru-RU"/>
        </w:rPr>
        <w:t>Большеугонский</w:t>
      </w:r>
      <w:proofErr w:type="spellEnd"/>
      <w:r w:rsidRPr="00333DB8">
        <w:rPr>
          <w:lang w:eastAsia="ru-RU"/>
        </w:rPr>
        <w:t xml:space="preserve"> сельсовет» граничит с МО «Город Льгов» Курской области. </w:t>
      </w:r>
    </w:p>
    <w:p w:rsidR="00F94881" w:rsidRPr="00333DB8" w:rsidRDefault="00F94881" w:rsidP="00F94881">
      <w:pPr>
        <w:pStyle w:val="af4"/>
        <w:keepNext/>
        <w:tabs>
          <w:tab w:val="left" w:pos="709"/>
        </w:tabs>
        <w:jc w:val="left"/>
        <w:rPr>
          <w:sz w:val="20"/>
          <w:szCs w:val="20"/>
        </w:rPr>
      </w:pPr>
      <w:r w:rsidRPr="00333DB8">
        <w:rPr>
          <w:sz w:val="20"/>
          <w:szCs w:val="20"/>
        </w:rPr>
        <w:lastRenderedPageBreak/>
        <w:t xml:space="preserve">Рисунок </w:t>
      </w:r>
      <w:r w:rsidR="00EF04C1" w:rsidRPr="00333DB8">
        <w:rPr>
          <w:sz w:val="20"/>
          <w:szCs w:val="20"/>
        </w:rPr>
        <w:fldChar w:fldCharType="begin"/>
      </w:r>
      <w:r w:rsidRPr="00333DB8">
        <w:rPr>
          <w:sz w:val="20"/>
          <w:szCs w:val="20"/>
        </w:rPr>
        <w:instrText xml:space="preserve"> SEQ Рисунок \* ARABIC </w:instrText>
      </w:r>
      <w:r w:rsidR="00EF04C1" w:rsidRPr="00333DB8">
        <w:rPr>
          <w:sz w:val="20"/>
          <w:szCs w:val="20"/>
        </w:rPr>
        <w:fldChar w:fldCharType="separate"/>
      </w:r>
      <w:r w:rsidRPr="00333DB8">
        <w:rPr>
          <w:noProof/>
          <w:sz w:val="20"/>
          <w:szCs w:val="20"/>
        </w:rPr>
        <w:t>1</w:t>
      </w:r>
      <w:r w:rsidR="00EF04C1" w:rsidRPr="00333DB8">
        <w:rPr>
          <w:sz w:val="20"/>
          <w:szCs w:val="20"/>
        </w:rPr>
        <w:fldChar w:fldCharType="end"/>
      </w:r>
      <w:r w:rsidRPr="00333DB8">
        <w:rPr>
          <w:sz w:val="20"/>
          <w:szCs w:val="20"/>
        </w:rPr>
        <w:t xml:space="preserve"> – Границы </w:t>
      </w:r>
      <w:proofErr w:type="spellStart"/>
      <w:r w:rsidRPr="00333DB8">
        <w:rPr>
          <w:sz w:val="20"/>
          <w:szCs w:val="20"/>
        </w:rPr>
        <w:t>Большеугонского</w:t>
      </w:r>
      <w:proofErr w:type="spellEnd"/>
      <w:r w:rsidRPr="00333DB8">
        <w:rPr>
          <w:sz w:val="20"/>
          <w:szCs w:val="20"/>
        </w:rPr>
        <w:t xml:space="preserve"> сельсовета</w:t>
      </w:r>
    </w:p>
    <w:p w:rsidR="00F94881" w:rsidRPr="00333DB8" w:rsidRDefault="00F94881" w:rsidP="00F94881">
      <w:pPr>
        <w:tabs>
          <w:tab w:val="left" w:pos="709"/>
        </w:tabs>
        <w:rPr>
          <w:noProof/>
        </w:rPr>
      </w:pPr>
      <w:r w:rsidRPr="00333DB8">
        <w:rPr>
          <w:noProof/>
        </w:rPr>
        <w:lastRenderedPageBreak/>
        <w:drawing>
          <wp:inline distT="0" distB="0" distL="0" distR="0">
            <wp:extent cx="5939790" cy="6924153"/>
            <wp:effectExtent l="19050" t="0" r="3810" b="0"/>
            <wp:docPr id="5" name="Рисунок 2" descr="D:\Работа\ГП Льговского района\ГП Большеугонский сс\=Рабочие материалы\Рисунок границ Большеуго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ГП Льговского района\ГП Большеугонский сс\=Рабочие материалы\Рисунок границ Большеугонского.jpg"/>
                    <pic:cNvPicPr>
                      <a:picLocks noChangeAspect="1" noChangeArrowheads="1"/>
                    </pic:cNvPicPr>
                  </pic:nvPicPr>
                  <pic:blipFill>
                    <a:blip r:embed="rId12" cstate="print"/>
                    <a:srcRect/>
                    <a:stretch>
                      <a:fillRect/>
                    </a:stretch>
                  </pic:blipFill>
                  <pic:spPr bwMode="auto">
                    <a:xfrm>
                      <a:off x="0" y="0"/>
                      <a:ext cx="5939790" cy="6924153"/>
                    </a:xfrm>
                    <a:prstGeom prst="rect">
                      <a:avLst/>
                    </a:prstGeom>
                    <a:noFill/>
                    <a:ln w="9525">
                      <a:noFill/>
                      <a:miter lim="800000"/>
                      <a:headEnd/>
                      <a:tailEnd/>
                    </a:ln>
                  </pic:spPr>
                </pic:pic>
              </a:graphicData>
            </a:graphic>
          </wp:inline>
        </w:drawing>
      </w:r>
    </w:p>
    <w:p w:rsidR="00F94881" w:rsidRPr="00333DB8" w:rsidRDefault="00F94881" w:rsidP="00F94881">
      <w:pPr>
        <w:tabs>
          <w:tab w:val="left" w:pos="709"/>
        </w:tabs>
      </w:pPr>
    </w:p>
    <w:p w:rsidR="00F94881" w:rsidRPr="00333DB8" w:rsidRDefault="00F94881" w:rsidP="00F94881">
      <w:pPr>
        <w:pStyle w:val="20"/>
        <w:keepLines/>
        <w:widowControl w:val="0"/>
        <w:numPr>
          <w:ilvl w:val="1"/>
          <w:numId w:val="23"/>
        </w:numPr>
        <w:tabs>
          <w:tab w:val="left" w:pos="709"/>
        </w:tabs>
        <w:suppressAutoHyphens/>
        <w:spacing w:after="240" w:line="360" w:lineRule="auto"/>
        <w:ind w:left="788" w:hanging="431"/>
        <w:jc w:val="center"/>
        <w:rPr>
          <w:rFonts w:ascii="Times New Roman" w:hAnsi="Times New Roman" w:cs="Times New Roman"/>
          <w:i w:val="0"/>
        </w:rPr>
      </w:pPr>
      <w:bookmarkStart w:id="12" w:name="_Toc268263625"/>
      <w:bookmarkStart w:id="13" w:name="_Toc353440019"/>
      <w:bookmarkStart w:id="14" w:name="_Toc374093210"/>
      <w:r w:rsidRPr="00333DB8">
        <w:rPr>
          <w:rFonts w:ascii="Times New Roman" w:hAnsi="Times New Roman" w:cs="Times New Roman"/>
          <w:i w:val="0"/>
        </w:rPr>
        <w:t>Природные условия и ресурсы</w:t>
      </w:r>
      <w:bookmarkStart w:id="15" w:name="_Toc247965260"/>
      <w:bookmarkStart w:id="16" w:name="_Toc268263626"/>
      <w:bookmarkEnd w:id="12"/>
      <w:bookmarkEnd w:id="13"/>
      <w:bookmarkEnd w:id="14"/>
    </w:p>
    <w:p w:rsidR="00F94881" w:rsidRPr="00333DB8" w:rsidRDefault="00F94881" w:rsidP="00F94881">
      <w:pPr>
        <w:keepNext/>
        <w:tabs>
          <w:tab w:val="left" w:pos="709"/>
        </w:tabs>
        <w:suppressAutoHyphens/>
        <w:jc w:val="center"/>
        <w:rPr>
          <w:b/>
        </w:rPr>
      </w:pPr>
      <w:r w:rsidRPr="00333DB8">
        <w:rPr>
          <w:b/>
        </w:rPr>
        <w:t>Климатическая характеристика</w:t>
      </w:r>
      <w:bookmarkEnd w:id="15"/>
      <w:bookmarkEnd w:id="16"/>
    </w:p>
    <w:p w:rsidR="00F94881" w:rsidRPr="00CD42CC" w:rsidRDefault="00F94881" w:rsidP="00F94881">
      <w:pPr>
        <w:pStyle w:val="a9"/>
        <w:suppressAutoHyphens/>
        <w:ind w:left="0" w:firstLine="709"/>
        <w:rPr>
          <w:lang w:eastAsia="ru-RU"/>
        </w:rPr>
      </w:pPr>
      <w:bookmarkStart w:id="17" w:name="_Toc247965262"/>
      <w:bookmarkStart w:id="18" w:name="_Toc268263628"/>
      <w:r w:rsidRPr="00CD42CC">
        <w:rPr>
          <w:lang w:eastAsia="ru-RU"/>
        </w:rPr>
        <w:t xml:space="preserve">По схематической карте климатического районирования для строительства территории России </w:t>
      </w:r>
      <w:proofErr w:type="spellStart"/>
      <w:r>
        <w:rPr>
          <w:lang w:eastAsia="ru-RU"/>
        </w:rPr>
        <w:t>Большеугонский</w:t>
      </w:r>
      <w:proofErr w:type="spellEnd"/>
      <w:r>
        <w:rPr>
          <w:lang w:eastAsia="ru-RU"/>
        </w:rPr>
        <w:t xml:space="preserve"> сельсовет</w:t>
      </w:r>
      <w:r w:rsidRPr="00CD42CC">
        <w:rPr>
          <w:lang w:eastAsia="ru-RU"/>
        </w:rPr>
        <w:t xml:space="preserve"> приурочен к району  II, подрайону II В.</w:t>
      </w:r>
    </w:p>
    <w:p w:rsidR="00F94881" w:rsidRPr="00CD42CC" w:rsidRDefault="00F94881" w:rsidP="00F94881">
      <w:pPr>
        <w:pStyle w:val="a9"/>
        <w:suppressAutoHyphens/>
        <w:ind w:left="0" w:firstLine="709"/>
        <w:rPr>
          <w:lang w:eastAsia="ru-RU"/>
        </w:rPr>
      </w:pPr>
      <w:r w:rsidRPr="00CD42CC">
        <w:rPr>
          <w:lang w:eastAsia="ru-RU"/>
        </w:rPr>
        <w:t xml:space="preserve">Средняя температура самого жаркого месяца (июля) составляет </w:t>
      </w:r>
      <w:r w:rsidRPr="00BA14DE">
        <w:rPr>
          <w:lang w:eastAsia="ru-RU"/>
        </w:rPr>
        <w:t>+19,4</w:t>
      </w:r>
      <w:r w:rsidRPr="00DD1D33">
        <w:rPr>
          <w:vertAlign w:val="superscript"/>
          <w:lang w:eastAsia="ru-RU"/>
        </w:rPr>
        <w:t>0</w:t>
      </w:r>
      <w:r w:rsidRPr="00BA14DE">
        <w:rPr>
          <w:lang w:eastAsia="ru-RU"/>
        </w:rPr>
        <w:t>С</w:t>
      </w:r>
      <w:r w:rsidRPr="00CD42CC">
        <w:rPr>
          <w:lang w:eastAsia="ru-RU"/>
        </w:rPr>
        <w:t>. Средняя температура самого холодного месяца (январь) составляет -</w:t>
      </w:r>
      <w:r w:rsidRPr="00BA14DE">
        <w:rPr>
          <w:lang w:eastAsia="ru-RU"/>
        </w:rPr>
        <w:t>8,1</w:t>
      </w:r>
      <w:r w:rsidRPr="00DD1D33">
        <w:rPr>
          <w:vertAlign w:val="superscript"/>
          <w:lang w:eastAsia="ru-RU"/>
        </w:rPr>
        <w:t>0</w:t>
      </w:r>
      <w:r w:rsidRPr="00BA14DE">
        <w:rPr>
          <w:lang w:eastAsia="ru-RU"/>
        </w:rPr>
        <w:t>С</w:t>
      </w:r>
      <w:r w:rsidRPr="00CD42CC">
        <w:rPr>
          <w:lang w:eastAsia="ru-RU"/>
        </w:rPr>
        <w:t xml:space="preserve">. </w:t>
      </w:r>
    </w:p>
    <w:p w:rsidR="00F94881" w:rsidRPr="00CD42CC" w:rsidRDefault="00F94881" w:rsidP="00F94881">
      <w:pPr>
        <w:pStyle w:val="a9"/>
        <w:suppressAutoHyphens/>
        <w:ind w:left="0" w:firstLine="709"/>
        <w:rPr>
          <w:lang w:eastAsia="ru-RU"/>
        </w:rPr>
      </w:pPr>
      <w:r w:rsidRPr="00CD42CC">
        <w:rPr>
          <w:lang w:eastAsia="ru-RU"/>
        </w:rPr>
        <w:t>Абсолютный максимум температуры воздуха +32</w:t>
      </w:r>
      <w:r w:rsidRPr="00DD1D33">
        <w:rPr>
          <w:vertAlign w:val="superscript"/>
          <w:lang w:eastAsia="ru-RU"/>
        </w:rPr>
        <w:t>0</w:t>
      </w:r>
      <w:r w:rsidRPr="00CD42CC">
        <w:rPr>
          <w:lang w:eastAsia="ru-RU"/>
        </w:rPr>
        <w:t>С, абсолютный минимум -26</w:t>
      </w:r>
      <w:r w:rsidRPr="00DD1D33">
        <w:rPr>
          <w:vertAlign w:val="superscript"/>
          <w:lang w:eastAsia="ru-RU"/>
        </w:rPr>
        <w:t>0</w:t>
      </w:r>
      <w:r w:rsidRPr="00CD42CC">
        <w:rPr>
          <w:lang w:eastAsia="ru-RU"/>
        </w:rPr>
        <w:t>С.</w:t>
      </w:r>
    </w:p>
    <w:p w:rsidR="00F94881" w:rsidRPr="00CD42CC" w:rsidRDefault="00F94881" w:rsidP="00F94881">
      <w:pPr>
        <w:pStyle w:val="a9"/>
        <w:suppressAutoHyphens/>
        <w:ind w:left="0" w:firstLine="709"/>
        <w:rPr>
          <w:lang w:eastAsia="ru-RU"/>
        </w:rPr>
      </w:pPr>
      <w:r w:rsidRPr="00CD42CC">
        <w:rPr>
          <w:lang w:eastAsia="ru-RU"/>
        </w:rPr>
        <w:t>Направления господствующих ветров в среднем за год видны из следующей таблицы (</w:t>
      </w:r>
      <w:proofErr w:type="gramStart"/>
      <w:r w:rsidRPr="00CD42CC">
        <w:rPr>
          <w:lang w:eastAsia="ru-RU"/>
        </w:rPr>
        <w:t>в</w:t>
      </w:r>
      <w:proofErr w:type="gramEnd"/>
      <w:r w:rsidRPr="00CD42CC">
        <w:rPr>
          <w:lang w:eastAsia="ru-RU"/>
        </w:rPr>
        <w:t xml:space="preserve"> % </w:t>
      </w:r>
      <w:proofErr w:type="gramStart"/>
      <w:r w:rsidRPr="00CD42CC">
        <w:rPr>
          <w:lang w:eastAsia="ru-RU"/>
        </w:rPr>
        <w:t>от</w:t>
      </w:r>
      <w:proofErr w:type="gramEnd"/>
      <w:r w:rsidRPr="00CD42CC">
        <w:rPr>
          <w:lang w:eastAsia="ru-RU"/>
        </w:rPr>
        <w:t xml:space="preserve"> общего числа наблюдений).</w:t>
      </w:r>
    </w:p>
    <w:p w:rsidR="00F94881" w:rsidRPr="00BA14DE" w:rsidRDefault="00F94881" w:rsidP="00F94881">
      <w:pPr>
        <w:pStyle w:val="af4"/>
        <w:keepNext/>
        <w:spacing w:line="240" w:lineRule="auto"/>
        <w:jc w:val="left"/>
        <w:rPr>
          <w:sz w:val="20"/>
          <w:szCs w:val="20"/>
        </w:rPr>
      </w:pPr>
      <w:bookmarkStart w:id="19" w:name="_Toc257194259"/>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2</w:t>
      </w:r>
      <w:r w:rsidR="00EF04C1" w:rsidRPr="00BA14DE">
        <w:rPr>
          <w:sz w:val="20"/>
          <w:szCs w:val="20"/>
        </w:rPr>
        <w:fldChar w:fldCharType="end"/>
      </w:r>
      <w:r w:rsidRPr="00BA14DE">
        <w:rPr>
          <w:sz w:val="20"/>
          <w:szCs w:val="20"/>
        </w:rPr>
        <w:t xml:space="preserve"> - Повторяемость направления ветра (средняя многолетняя роза ветров)</w:t>
      </w:r>
      <w:bookmarkEnd w:id="19"/>
    </w:p>
    <w:tbl>
      <w:tblPr>
        <w:tblW w:w="493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107"/>
        <w:gridCol w:w="1059"/>
        <w:gridCol w:w="1094"/>
        <w:gridCol w:w="1275"/>
        <w:gridCol w:w="873"/>
        <w:gridCol w:w="1062"/>
        <w:gridCol w:w="1059"/>
        <w:gridCol w:w="1056"/>
        <w:gridCol w:w="1634"/>
      </w:tblGrid>
      <w:tr w:rsidR="00F94881" w:rsidRPr="00BA14DE" w:rsidTr="00730272">
        <w:trPr>
          <w:trHeight w:val="284"/>
          <w:jc w:val="center"/>
        </w:trPr>
        <w:tc>
          <w:tcPr>
            <w:tcW w:w="1498" w:type="pct"/>
            <w:vAlign w:val="center"/>
          </w:tcPr>
          <w:p w:rsidR="00F94881" w:rsidRPr="00BA14DE" w:rsidRDefault="00F94881" w:rsidP="00730272">
            <w:pPr>
              <w:jc w:val="center"/>
              <w:rPr>
                <w:b/>
                <w:sz w:val="20"/>
                <w:szCs w:val="20"/>
              </w:rPr>
            </w:pPr>
            <w:r w:rsidRPr="00BA14DE">
              <w:rPr>
                <w:b/>
                <w:sz w:val="20"/>
                <w:szCs w:val="20"/>
              </w:rPr>
              <w:t>Годовое направление ветра</w:t>
            </w:r>
          </w:p>
        </w:tc>
        <w:tc>
          <w:tcPr>
            <w:tcW w:w="379" w:type="pct"/>
            <w:vAlign w:val="center"/>
          </w:tcPr>
          <w:p w:rsidR="00F94881" w:rsidRPr="00BA14DE" w:rsidRDefault="00F94881" w:rsidP="00730272">
            <w:pPr>
              <w:jc w:val="center"/>
              <w:rPr>
                <w:b/>
                <w:sz w:val="20"/>
                <w:szCs w:val="20"/>
              </w:rPr>
            </w:pPr>
            <w:r w:rsidRPr="00BA14DE">
              <w:rPr>
                <w:b/>
                <w:sz w:val="20"/>
                <w:szCs w:val="20"/>
              </w:rPr>
              <w:t>С</w:t>
            </w:r>
          </w:p>
        </w:tc>
        <w:tc>
          <w:tcPr>
            <w:tcW w:w="363" w:type="pct"/>
            <w:vAlign w:val="center"/>
          </w:tcPr>
          <w:p w:rsidR="00F94881" w:rsidRPr="00BA14DE" w:rsidRDefault="00F94881" w:rsidP="00730272">
            <w:pPr>
              <w:jc w:val="center"/>
              <w:rPr>
                <w:b/>
                <w:sz w:val="20"/>
                <w:szCs w:val="20"/>
              </w:rPr>
            </w:pPr>
            <w:proofErr w:type="gramStart"/>
            <w:r w:rsidRPr="00BA14DE">
              <w:rPr>
                <w:b/>
                <w:sz w:val="20"/>
                <w:szCs w:val="20"/>
              </w:rPr>
              <w:t>СВ</w:t>
            </w:r>
            <w:proofErr w:type="gramEnd"/>
          </w:p>
        </w:tc>
        <w:tc>
          <w:tcPr>
            <w:tcW w:w="375" w:type="pct"/>
            <w:vAlign w:val="center"/>
          </w:tcPr>
          <w:p w:rsidR="00F94881" w:rsidRPr="00BA14DE" w:rsidRDefault="00F94881" w:rsidP="00730272">
            <w:pPr>
              <w:jc w:val="center"/>
              <w:rPr>
                <w:b/>
                <w:sz w:val="20"/>
                <w:szCs w:val="20"/>
              </w:rPr>
            </w:pPr>
            <w:r w:rsidRPr="00BA14DE">
              <w:rPr>
                <w:b/>
                <w:sz w:val="20"/>
                <w:szCs w:val="20"/>
              </w:rPr>
              <w:t>В</w:t>
            </w:r>
          </w:p>
        </w:tc>
        <w:tc>
          <w:tcPr>
            <w:tcW w:w="437" w:type="pct"/>
            <w:vAlign w:val="center"/>
          </w:tcPr>
          <w:p w:rsidR="00F94881" w:rsidRPr="00BA14DE" w:rsidRDefault="00F94881" w:rsidP="00730272">
            <w:pPr>
              <w:jc w:val="center"/>
              <w:rPr>
                <w:b/>
                <w:sz w:val="20"/>
                <w:szCs w:val="20"/>
              </w:rPr>
            </w:pPr>
            <w:r w:rsidRPr="00BA14DE">
              <w:rPr>
                <w:b/>
                <w:sz w:val="20"/>
                <w:szCs w:val="20"/>
              </w:rPr>
              <w:t>ЮВ</w:t>
            </w:r>
          </w:p>
        </w:tc>
        <w:tc>
          <w:tcPr>
            <w:tcW w:w="299" w:type="pct"/>
            <w:vAlign w:val="center"/>
          </w:tcPr>
          <w:p w:rsidR="00F94881" w:rsidRPr="00BA14DE" w:rsidRDefault="00F94881" w:rsidP="00730272">
            <w:pPr>
              <w:jc w:val="center"/>
              <w:rPr>
                <w:b/>
                <w:sz w:val="20"/>
                <w:szCs w:val="20"/>
              </w:rPr>
            </w:pPr>
            <w:proofErr w:type="gramStart"/>
            <w:r w:rsidRPr="00BA14DE">
              <w:rPr>
                <w:b/>
                <w:sz w:val="20"/>
                <w:szCs w:val="20"/>
              </w:rPr>
              <w:t>Ю</w:t>
            </w:r>
            <w:proofErr w:type="gramEnd"/>
          </w:p>
        </w:tc>
        <w:tc>
          <w:tcPr>
            <w:tcW w:w="364" w:type="pct"/>
            <w:vAlign w:val="center"/>
          </w:tcPr>
          <w:p w:rsidR="00F94881" w:rsidRPr="00BA14DE" w:rsidRDefault="00F94881" w:rsidP="00730272">
            <w:pPr>
              <w:jc w:val="center"/>
              <w:rPr>
                <w:b/>
                <w:sz w:val="20"/>
                <w:szCs w:val="20"/>
              </w:rPr>
            </w:pPr>
            <w:r w:rsidRPr="00BA14DE">
              <w:rPr>
                <w:b/>
                <w:sz w:val="20"/>
                <w:szCs w:val="20"/>
              </w:rPr>
              <w:t>ЮЗ</w:t>
            </w:r>
          </w:p>
        </w:tc>
        <w:tc>
          <w:tcPr>
            <w:tcW w:w="363" w:type="pct"/>
            <w:vAlign w:val="center"/>
          </w:tcPr>
          <w:p w:rsidR="00F94881" w:rsidRPr="00BA14DE" w:rsidRDefault="00F94881" w:rsidP="00730272">
            <w:pPr>
              <w:jc w:val="center"/>
              <w:rPr>
                <w:b/>
                <w:sz w:val="20"/>
                <w:szCs w:val="20"/>
              </w:rPr>
            </w:pPr>
            <w:proofErr w:type="gramStart"/>
            <w:r w:rsidRPr="00BA14DE">
              <w:rPr>
                <w:b/>
                <w:sz w:val="20"/>
                <w:szCs w:val="20"/>
              </w:rPr>
              <w:t>З</w:t>
            </w:r>
            <w:proofErr w:type="gramEnd"/>
          </w:p>
        </w:tc>
        <w:tc>
          <w:tcPr>
            <w:tcW w:w="362" w:type="pct"/>
            <w:vAlign w:val="center"/>
          </w:tcPr>
          <w:p w:rsidR="00F94881" w:rsidRPr="00BA14DE" w:rsidRDefault="00F94881" w:rsidP="00730272">
            <w:pPr>
              <w:jc w:val="center"/>
              <w:rPr>
                <w:b/>
                <w:sz w:val="20"/>
                <w:szCs w:val="20"/>
              </w:rPr>
            </w:pPr>
            <w:r w:rsidRPr="00BA14DE">
              <w:rPr>
                <w:b/>
                <w:sz w:val="20"/>
                <w:szCs w:val="20"/>
              </w:rPr>
              <w:t>СЗ</w:t>
            </w:r>
          </w:p>
        </w:tc>
        <w:tc>
          <w:tcPr>
            <w:tcW w:w="561" w:type="pct"/>
            <w:vAlign w:val="center"/>
          </w:tcPr>
          <w:p w:rsidR="00F94881" w:rsidRPr="00BA14DE" w:rsidRDefault="00F94881" w:rsidP="00730272">
            <w:pPr>
              <w:jc w:val="center"/>
              <w:rPr>
                <w:b/>
                <w:sz w:val="20"/>
                <w:szCs w:val="20"/>
              </w:rPr>
            </w:pPr>
            <w:r w:rsidRPr="00BA14DE">
              <w:rPr>
                <w:b/>
                <w:sz w:val="20"/>
                <w:szCs w:val="20"/>
              </w:rPr>
              <w:t>Штиль</w:t>
            </w:r>
          </w:p>
        </w:tc>
      </w:tr>
      <w:tr w:rsidR="00F94881" w:rsidRPr="00BA14DE" w:rsidTr="00730272">
        <w:trPr>
          <w:trHeight w:val="284"/>
          <w:jc w:val="center"/>
        </w:trPr>
        <w:tc>
          <w:tcPr>
            <w:tcW w:w="1498" w:type="pct"/>
            <w:vAlign w:val="center"/>
          </w:tcPr>
          <w:p w:rsidR="00F94881" w:rsidRPr="00BA14DE" w:rsidRDefault="00F94881" w:rsidP="00730272">
            <w:pPr>
              <w:jc w:val="center"/>
              <w:rPr>
                <w:sz w:val="20"/>
                <w:szCs w:val="20"/>
              </w:rPr>
            </w:pPr>
            <w:r w:rsidRPr="00BA14DE">
              <w:rPr>
                <w:sz w:val="20"/>
                <w:szCs w:val="20"/>
              </w:rPr>
              <w:t>%</w:t>
            </w:r>
          </w:p>
        </w:tc>
        <w:tc>
          <w:tcPr>
            <w:tcW w:w="379" w:type="pct"/>
            <w:vAlign w:val="center"/>
          </w:tcPr>
          <w:p w:rsidR="00F94881" w:rsidRPr="00BA14DE" w:rsidRDefault="00F94881" w:rsidP="00730272">
            <w:pPr>
              <w:jc w:val="center"/>
              <w:rPr>
                <w:sz w:val="20"/>
                <w:szCs w:val="20"/>
              </w:rPr>
            </w:pPr>
            <w:r w:rsidRPr="00BA14DE">
              <w:rPr>
                <w:sz w:val="20"/>
                <w:szCs w:val="20"/>
              </w:rPr>
              <w:t>8</w:t>
            </w:r>
          </w:p>
        </w:tc>
        <w:tc>
          <w:tcPr>
            <w:tcW w:w="363" w:type="pct"/>
            <w:vAlign w:val="center"/>
          </w:tcPr>
          <w:p w:rsidR="00F94881" w:rsidRPr="00BA14DE" w:rsidRDefault="00F94881" w:rsidP="00730272">
            <w:pPr>
              <w:jc w:val="center"/>
              <w:rPr>
                <w:sz w:val="20"/>
                <w:szCs w:val="20"/>
              </w:rPr>
            </w:pPr>
            <w:r w:rsidRPr="00BA14DE">
              <w:rPr>
                <w:sz w:val="20"/>
                <w:szCs w:val="20"/>
              </w:rPr>
              <w:t>9</w:t>
            </w:r>
          </w:p>
        </w:tc>
        <w:tc>
          <w:tcPr>
            <w:tcW w:w="375" w:type="pct"/>
            <w:vAlign w:val="center"/>
          </w:tcPr>
          <w:p w:rsidR="00F94881" w:rsidRPr="00BA14DE" w:rsidRDefault="00F94881" w:rsidP="00730272">
            <w:pPr>
              <w:jc w:val="center"/>
              <w:rPr>
                <w:sz w:val="20"/>
                <w:szCs w:val="20"/>
              </w:rPr>
            </w:pPr>
            <w:r w:rsidRPr="00BA14DE">
              <w:rPr>
                <w:sz w:val="20"/>
                <w:szCs w:val="20"/>
              </w:rPr>
              <w:t>17</w:t>
            </w:r>
          </w:p>
        </w:tc>
        <w:tc>
          <w:tcPr>
            <w:tcW w:w="437" w:type="pct"/>
            <w:vAlign w:val="center"/>
          </w:tcPr>
          <w:p w:rsidR="00F94881" w:rsidRPr="00BA14DE" w:rsidRDefault="00F94881" w:rsidP="00730272">
            <w:pPr>
              <w:jc w:val="center"/>
              <w:rPr>
                <w:sz w:val="20"/>
                <w:szCs w:val="20"/>
              </w:rPr>
            </w:pPr>
            <w:r w:rsidRPr="00BA14DE">
              <w:rPr>
                <w:sz w:val="20"/>
                <w:szCs w:val="20"/>
              </w:rPr>
              <w:t>11</w:t>
            </w:r>
          </w:p>
        </w:tc>
        <w:tc>
          <w:tcPr>
            <w:tcW w:w="299" w:type="pct"/>
            <w:vAlign w:val="center"/>
          </w:tcPr>
          <w:p w:rsidR="00F94881" w:rsidRPr="00BA14DE" w:rsidRDefault="00F94881" w:rsidP="00730272">
            <w:pPr>
              <w:jc w:val="center"/>
              <w:rPr>
                <w:sz w:val="20"/>
                <w:szCs w:val="20"/>
              </w:rPr>
            </w:pPr>
            <w:r w:rsidRPr="00BA14DE">
              <w:rPr>
                <w:sz w:val="20"/>
                <w:szCs w:val="20"/>
              </w:rPr>
              <w:t>17</w:t>
            </w:r>
          </w:p>
        </w:tc>
        <w:tc>
          <w:tcPr>
            <w:tcW w:w="364" w:type="pct"/>
            <w:vAlign w:val="center"/>
          </w:tcPr>
          <w:p w:rsidR="00F94881" w:rsidRPr="00BA14DE" w:rsidRDefault="00F94881" w:rsidP="00730272">
            <w:pPr>
              <w:jc w:val="center"/>
              <w:rPr>
                <w:sz w:val="20"/>
                <w:szCs w:val="20"/>
              </w:rPr>
            </w:pPr>
            <w:r w:rsidRPr="00BA14DE">
              <w:rPr>
                <w:sz w:val="20"/>
                <w:szCs w:val="20"/>
              </w:rPr>
              <w:t>14</w:t>
            </w:r>
          </w:p>
        </w:tc>
        <w:tc>
          <w:tcPr>
            <w:tcW w:w="363" w:type="pct"/>
            <w:vAlign w:val="center"/>
          </w:tcPr>
          <w:p w:rsidR="00F94881" w:rsidRPr="00BA14DE" w:rsidRDefault="00F94881" w:rsidP="00730272">
            <w:pPr>
              <w:jc w:val="center"/>
              <w:rPr>
                <w:sz w:val="20"/>
                <w:szCs w:val="20"/>
              </w:rPr>
            </w:pPr>
            <w:r w:rsidRPr="00BA14DE">
              <w:rPr>
                <w:sz w:val="20"/>
                <w:szCs w:val="20"/>
              </w:rPr>
              <w:t>15</w:t>
            </w:r>
          </w:p>
        </w:tc>
        <w:tc>
          <w:tcPr>
            <w:tcW w:w="362" w:type="pct"/>
            <w:vAlign w:val="center"/>
          </w:tcPr>
          <w:p w:rsidR="00F94881" w:rsidRPr="00BA14DE" w:rsidRDefault="00F94881" w:rsidP="00730272">
            <w:pPr>
              <w:jc w:val="center"/>
              <w:rPr>
                <w:sz w:val="20"/>
                <w:szCs w:val="20"/>
              </w:rPr>
            </w:pPr>
            <w:r w:rsidRPr="00BA14DE">
              <w:rPr>
                <w:sz w:val="20"/>
                <w:szCs w:val="20"/>
              </w:rPr>
              <w:t>9</w:t>
            </w:r>
          </w:p>
        </w:tc>
        <w:tc>
          <w:tcPr>
            <w:tcW w:w="561" w:type="pct"/>
            <w:vAlign w:val="center"/>
          </w:tcPr>
          <w:p w:rsidR="00F94881" w:rsidRPr="00BA14DE" w:rsidRDefault="00F94881" w:rsidP="00730272">
            <w:pPr>
              <w:jc w:val="center"/>
              <w:rPr>
                <w:sz w:val="20"/>
                <w:szCs w:val="20"/>
              </w:rPr>
            </w:pPr>
            <w:r w:rsidRPr="00BA14DE">
              <w:rPr>
                <w:sz w:val="20"/>
                <w:szCs w:val="20"/>
              </w:rPr>
              <w:t>9</w:t>
            </w:r>
          </w:p>
        </w:tc>
      </w:tr>
    </w:tbl>
    <w:p w:rsidR="00F94881" w:rsidRPr="00CD42CC" w:rsidRDefault="00F94881" w:rsidP="00F94881">
      <w:pPr>
        <w:pStyle w:val="a9"/>
        <w:suppressAutoHyphens/>
        <w:ind w:left="0" w:firstLine="709"/>
        <w:rPr>
          <w:lang w:eastAsia="ru-RU"/>
        </w:rPr>
      </w:pPr>
      <w:r w:rsidRPr="00CD42CC">
        <w:rPr>
          <w:lang w:eastAsia="ru-RU"/>
        </w:rPr>
        <w:t xml:space="preserve">Устойчивый снежный покров образуется в первой декаде декабря и держится в среднем 110 дней. Высота снежного покрова по </w:t>
      </w:r>
      <w:proofErr w:type="spellStart"/>
      <w:r w:rsidRPr="00CD42CC">
        <w:rPr>
          <w:lang w:eastAsia="ru-RU"/>
        </w:rPr>
        <w:t>снегосъемкам</w:t>
      </w:r>
      <w:proofErr w:type="spellEnd"/>
      <w:r w:rsidRPr="00CD42CC">
        <w:rPr>
          <w:lang w:eastAsia="ru-RU"/>
        </w:rPr>
        <w:t xml:space="preserve"> на последний день декады (поле) наибольшая – 45,7 см.</w:t>
      </w:r>
    </w:p>
    <w:p w:rsidR="00F94881" w:rsidRPr="00CD42CC" w:rsidRDefault="00F94881" w:rsidP="00F94881">
      <w:pPr>
        <w:pStyle w:val="a9"/>
        <w:suppressAutoHyphens/>
        <w:ind w:left="0" w:firstLine="709"/>
        <w:rPr>
          <w:lang w:eastAsia="ru-RU"/>
        </w:rPr>
      </w:pPr>
      <w:r w:rsidRPr="00CD42CC">
        <w:rPr>
          <w:lang w:eastAsia="ru-RU"/>
        </w:rPr>
        <w:t xml:space="preserve">В среднем за период декабрь-февраль наблюдается по 3 дня с оттепелью. Запасы воды в снежном покрове, промерзание почвы и ее увлажнение в значительной степени определяют величину весеннего стока, </w:t>
      </w:r>
      <w:proofErr w:type="gramStart"/>
      <w:r w:rsidRPr="00CD42CC">
        <w:rPr>
          <w:lang w:eastAsia="ru-RU"/>
        </w:rPr>
        <w:t>а</w:t>
      </w:r>
      <w:proofErr w:type="gramEnd"/>
      <w:r w:rsidRPr="00CD42CC">
        <w:rPr>
          <w:lang w:eastAsia="ru-RU"/>
        </w:rPr>
        <w:t xml:space="preserve"> следовательно, и гидрологический режим рек.</w:t>
      </w:r>
    </w:p>
    <w:p w:rsidR="00F94881" w:rsidRPr="00CD42CC" w:rsidRDefault="00F94881" w:rsidP="00F94881">
      <w:pPr>
        <w:pStyle w:val="a9"/>
        <w:suppressAutoHyphens/>
        <w:ind w:left="0" w:firstLine="709"/>
        <w:rPr>
          <w:lang w:eastAsia="ru-RU"/>
        </w:rPr>
      </w:pPr>
      <w:r w:rsidRPr="00CD42CC">
        <w:rPr>
          <w:lang w:eastAsia="ru-RU"/>
        </w:rPr>
        <w:t>В конце марта (в среднем 25-е число) происходит переход среднесуточной температуры воздуха через 00 и начинается разрушение снежного покрова. В конце апреля месяца (в среднем 29 апреля) – через +100С. Продолжительность периода с температурой воздуха выше 100С составляет в среднем 148 дней. Среднегодовое количество осадков составляет 563 мм. Количество выпадающих осадков за отдельные месяцы может значительно отклоняться от среднего многолетнего значения.</w:t>
      </w:r>
    </w:p>
    <w:p w:rsidR="00F94881" w:rsidRPr="00CD42CC" w:rsidRDefault="00F94881" w:rsidP="00F94881">
      <w:pPr>
        <w:pStyle w:val="a9"/>
        <w:suppressAutoHyphens/>
        <w:ind w:left="0" w:firstLine="709"/>
        <w:rPr>
          <w:lang w:eastAsia="ru-RU"/>
        </w:rPr>
      </w:pPr>
      <w:r w:rsidRPr="00CD42CC">
        <w:rPr>
          <w:lang w:eastAsia="ru-RU"/>
        </w:rPr>
        <w:t xml:space="preserve">В таблицах </w:t>
      </w:r>
      <w:r>
        <w:rPr>
          <w:lang w:eastAsia="ru-RU"/>
        </w:rPr>
        <w:t>3</w:t>
      </w:r>
      <w:r w:rsidRPr="00CD42CC">
        <w:rPr>
          <w:lang w:eastAsia="ru-RU"/>
        </w:rPr>
        <w:t>-1</w:t>
      </w:r>
      <w:r>
        <w:rPr>
          <w:lang w:eastAsia="ru-RU"/>
        </w:rPr>
        <w:t>2</w:t>
      </w:r>
      <w:r w:rsidRPr="00CD42CC">
        <w:rPr>
          <w:lang w:eastAsia="ru-RU"/>
        </w:rPr>
        <w:t xml:space="preserve"> приводятся метеорологические характеристики, рассчитанные по данным многолетних наблюдений на метеорологической станции Льгов.</w:t>
      </w:r>
    </w:p>
    <w:p w:rsidR="00F94881" w:rsidRPr="00FD3CDE" w:rsidRDefault="00F94881" w:rsidP="00F94881">
      <w:pPr>
        <w:keepNext/>
        <w:keepLines/>
        <w:jc w:val="center"/>
        <w:rPr>
          <w:b/>
        </w:rPr>
      </w:pPr>
      <w:bookmarkStart w:id="20" w:name="_Toc257194260"/>
      <w:r w:rsidRPr="00FD3CDE">
        <w:rPr>
          <w:b/>
        </w:rPr>
        <w:lastRenderedPageBreak/>
        <w:t>Метеорологические характеристики</w:t>
      </w:r>
      <w:bookmarkEnd w:id="20"/>
    </w:p>
    <w:p w:rsidR="00F94881" w:rsidRPr="00BA14DE" w:rsidRDefault="00F94881" w:rsidP="00F94881">
      <w:pPr>
        <w:pStyle w:val="af4"/>
        <w:keepNext/>
        <w:spacing w:line="240" w:lineRule="auto"/>
        <w:jc w:val="left"/>
        <w:rPr>
          <w:sz w:val="20"/>
          <w:szCs w:val="20"/>
        </w:rPr>
      </w:pPr>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3</w:t>
      </w:r>
      <w:r w:rsidR="00EF04C1" w:rsidRPr="00BA14DE">
        <w:rPr>
          <w:sz w:val="20"/>
          <w:szCs w:val="20"/>
        </w:rPr>
        <w:fldChar w:fldCharType="end"/>
      </w:r>
      <w:r w:rsidRPr="00BA14DE">
        <w:rPr>
          <w:sz w:val="20"/>
          <w:szCs w:val="20"/>
        </w:rPr>
        <w:t xml:space="preserve"> - Даты наступления среднесуточной температуры воздуха выше и ниже определенных пределов и число дней с температурой, превышающей эти пределы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750"/>
        <w:gridCol w:w="703"/>
        <w:gridCol w:w="683"/>
        <w:gridCol w:w="740"/>
        <w:gridCol w:w="757"/>
      </w:tblGrid>
      <w:tr w:rsidR="00F94881" w:rsidRPr="00BA14DE" w:rsidTr="00730272">
        <w:trPr>
          <w:tblHeader/>
          <w:jc w:val="center"/>
        </w:trPr>
        <w:tc>
          <w:tcPr>
            <w:tcW w:w="5771" w:type="dxa"/>
          </w:tcPr>
          <w:p w:rsidR="00F94881" w:rsidRPr="00BA14DE" w:rsidRDefault="00F94881" w:rsidP="00730272">
            <w:pPr>
              <w:jc w:val="center"/>
              <w:rPr>
                <w:b/>
                <w:sz w:val="20"/>
                <w:szCs w:val="20"/>
              </w:rPr>
            </w:pPr>
            <w:r w:rsidRPr="00BA14DE">
              <w:rPr>
                <w:b/>
                <w:sz w:val="20"/>
                <w:szCs w:val="20"/>
              </w:rPr>
              <w:t>Даты наступления температуры воздуха, выше и ниже</w:t>
            </w:r>
          </w:p>
        </w:tc>
        <w:tc>
          <w:tcPr>
            <w:tcW w:w="750" w:type="dxa"/>
            <w:vAlign w:val="center"/>
          </w:tcPr>
          <w:p w:rsidR="00F94881" w:rsidRPr="00BA14DE" w:rsidRDefault="00F94881" w:rsidP="00730272">
            <w:pPr>
              <w:jc w:val="center"/>
              <w:rPr>
                <w:b/>
                <w:sz w:val="20"/>
                <w:szCs w:val="20"/>
              </w:rPr>
            </w:pPr>
            <w:r w:rsidRPr="00BA14DE">
              <w:rPr>
                <w:b/>
                <w:sz w:val="20"/>
                <w:szCs w:val="20"/>
              </w:rPr>
              <w:t>-5</w:t>
            </w:r>
            <w:r w:rsidRPr="00BA14DE">
              <w:rPr>
                <w:b/>
                <w:bCs/>
                <w:sz w:val="20"/>
                <w:szCs w:val="20"/>
                <w:vertAlign w:val="superscript"/>
              </w:rPr>
              <w:t>0</w:t>
            </w:r>
            <w:r w:rsidRPr="00BA14DE">
              <w:rPr>
                <w:b/>
                <w:bCs/>
                <w:sz w:val="20"/>
                <w:szCs w:val="20"/>
              </w:rPr>
              <w:t>С</w:t>
            </w:r>
          </w:p>
        </w:tc>
        <w:tc>
          <w:tcPr>
            <w:tcW w:w="703" w:type="dxa"/>
            <w:vAlign w:val="center"/>
          </w:tcPr>
          <w:p w:rsidR="00F94881" w:rsidRPr="00BA14DE" w:rsidRDefault="00F94881" w:rsidP="00730272">
            <w:pPr>
              <w:jc w:val="center"/>
              <w:rPr>
                <w:b/>
                <w:sz w:val="20"/>
                <w:szCs w:val="20"/>
              </w:rPr>
            </w:pPr>
            <w:r w:rsidRPr="00BA14DE">
              <w:rPr>
                <w:b/>
                <w:sz w:val="20"/>
                <w:szCs w:val="20"/>
              </w:rPr>
              <w:t>0</w:t>
            </w:r>
            <w:r w:rsidRPr="00BA14DE">
              <w:rPr>
                <w:b/>
                <w:bCs/>
                <w:sz w:val="20"/>
                <w:szCs w:val="20"/>
                <w:vertAlign w:val="superscript"/>
              </w:rPr>
              <w:t>0</w:t>
            </w:r>
            <w:r w:rsidRPr="00BA14DE">
              <w:rPr>
                <w:b/>
                <w:bCs/>
                <w:sz w:val="20"/>
                <w:szCs w:val="20"/>
              </w:rPr>
              <w:t>С</w:t>
            </w:r>
          </w:p>
        </w:tc>
        <w:tc>
          <w:tcPr>
            <w:tcW w:w="683" w:type="dxa"/>
            <w:vAlign w:val="center"/>
          </w:tcPr>
          <w:p w:rsidR="00F94881" w:rsidRPr="00BA14DE" w:rsidRDefault="00F94881" w:rsidP="00730272">
            <w:pPr>
              <w:jc w:val="center"/>
              <w:rPr>
                <w:b/>
                <w:sz w:val="20"/>
                <w:szCs w:val="20"/>
              </w:rPr>
            </w:pPr>
            <w:r w:rsidRPr="00BA14DE">
              <w:rPr>
                <w:b/>
                <w:sz w:val="20"/>
                <w:szCs w:val="20"/>
              </w:rPr>
              <w:t>+5</w:t>
            </w:r>
            <w:r w:rsidRPr="00BA14DE">
              <w:rPr>
                <w:b/>
                <w:bCs/>
                <w:sz w:val="20"/>
                <w:szCs w:val="20"/>
                <w:vertAlign w:val="superscript"/>
              </w:rPr>
              <w:t>0</w:t>
            </w:r>
            <w:r w:rsidRPr="00BA14DE">
              <w:rPr>
                <w:b/>
                <w:bCs/>
                <w:sz w:val="20"/>
                <w:szCs w:val="20"/>
              </w:rPr>
              <w:t>С</w:t>
            </w:r>
          </w:p>
        </w:tc>
        <w:tc>
          <w:tcPr>
            <w:tcW w:w="740" w:type="dxa"/>
            <w:vAlign w:val="center"/>
          </w:tcPr>
          <w:p w:rsidR="00F94881" w:rsidRPr="00BA14DE" w:rsidRDefault="00F94881" w:rsidP="00730272">
            <w:pPr>
              <w:jc w:val="center"/>
              <w:rPr>
                <w:b/>
                <w:sz w:val="20"/>
                <w:szCs w:val="20"/>
              </w:rPr>
            </w:pPr>
            <w:r w:rsidRPr="00BA14DE">
              <w:rPr>
                <w:b/>
                <w:sz w:val="20"/>
                <w:szCs w:val="20"/>
              </w:rPr>
              <w:t>+10</w:t>
            </w:r>
            <w:r w:rsidRPr="00BA14DE">
              <w:rPr>
                <w:b/>
                <w:bCs/>
                <w:sz w:val="20"/>
                <w:szCs w:val="20"/>
                <w:vertAlign w:val="superscript"/>
              </w:rPr>
              <w:t>0</w:t>
            </w:r>
            <w:r w:rsidRPr="00BA14DE">
              <w:rPr>
                <w:b/>
                <w:bCs/>
                <w:sz w:val="20"/>
                <w:szCs w:val="20"/>
              </w:rPr>
              <w:t>С</w:t>
            </w:r>
          </w:p>
        </w:tc>
        <w:tc>
          <w:tcPr>
            <w:tcW w:w="757" w:type="dxa"/>
            <w:vAlign w:val="center"/>
          </w:tcPr>
          <w:p w:rsidR="00F94881" w:rsidRPr="00BA14DE" w:rsidRDefault="00F94881" w:rsidP="00730272">
            <w:pPr>
              <w:jc w:val="center"/>
              <w:rPr>
                <w:b/>
                <w:sz w:val="20"/>
                <w:szCs w:val="20"/>
              </w:rPr>
            </w:pPr>
            <w:r w:rsidRPr="00BA14DE">
              <w:rPr>
                <w:b/>
                <w:sz w:val="20"/>
                <w:szCs w:val="20"/>
              </w:rPr>
              <w:t>+15</w:t>
            </w:r>
            <w:r w:rsidRPr="00BA14DE">
              <w:rPr>
                <w:b/>
                <w:bCs/>
                <w:sz w:val="20"/>
                <w:szCs w:val="20"/>
                <w:vertAlign w:val="superscript"/>
              </w:rPr>
              <w:t>0</w:t>
            </w:r>
            <w:r w:rsidRPr="00BA14DE">
              <w:rPr>
                <w:b/>
                <w:bCs/>
                <w:sz w:val="20"/>
                <w:szCs w:val="20"/>
              </w:rPr>
              <w:t>С</w:t>
            </w:r>
          </w:p>
        </w:tc>
      </w:tr>
      <w:tr w:rsidR="00F94881" w:rsidRPr="00BA14DE" w:rsidTr="00730272">
        <w:trPr>
          <w:jc w:val="center"/>
        </w:trPr>
        <w:tc>
          <w:tcPr>
            <w:tcW w:w="5771" w:type="dxa"/>
          </w:tcPr>
          <w:p w:rsidR="00F94881" w:rsidRPr="00BA14DE" w:rsidRDefault="00F94881" w:rsidP="00730272">
            <w:pPr>
              <w:jc w:val="center"/>
              <w:rPr>
                <w:sz w:val="20"/>
                <w:szCs w:val="20"/>
              </w:rPr>
            </w:pPr>
            <w:r w:rsidRPr="00BA14DE">
              <w:rPr>
                <w:sz w:val="20"/>
                <w:szCs w:val="20"/>
              </w:rPr>
              <w:t>Весной</w:t>
            </w:r>
          </w:p>
        </w:tc>
        <w:tc>
          <w:tcPr>
            <w:tcW w:w="750" w:type="dxa"/>
          </w:tcPr>
          <w:p w:rsidR="00F94881" w:rsidRPr="00BA14DE" w:rsidRDefault="00F94881" w:rsidP="00730272">
            <w:pPr>
              <w:jc w:val="center"/>
              <w:rPr>
                <w:sz w:val="20"/>
                <w:szCs w:val="20"/>
              </w:rPr>
            </w:pPr>
            <w:r w:rsidRPr="00BA14DE">
              <w:rPr>
                <w:sz w:val="20"/>
                <w:szCs w:val="20"/>
              </w:rPr>
              <w:t>8/III</w:t>
            </w:r>
          </w:p>
        </w:tc>
        <w:tc>
          <w:tcPr>
            <w:tcW w:w="703" w:type="dxa"/>
          </w:tcPr>
          <w:p w:rsidR="00F94881" w:rsidRPr="00BA14DE" w:rsidRDefault="00F94881" w:rsidP="00730272">
            <w:pPr>
              <w:jc w:val="center"/>
              <w:rPr>
                <w:sz w:val="20"/>
                <w:szCs w:val="20"/>
              </w:rPr>
            </w:pPr>
            <w:r w:rsidRPr="00BA14DE">
              <w:rPr>
                <w:sz w:val="20"/>
                <w:szCs w:val="20"/>
              </w:rPr>
              <w:t>25/III</w:t>
            </w:r>
          </w:p>
        </w:tc>
        <w:tc>
          <w:tcPr>
            <w:tcW w:w="683" w:type="dxa"/>
          </w:tcPr>
          <w:p w:rsidR="00F94881" w:rsidRPr="00BA14DE" w:rsidRDefault="00F94881" w:rsidP="00730272">
            <w:pPr>
              <w:jc w:val="center"/>
              <w:rPr>
                <w:sz w:val="20"/>
                <w:szCs w:val="20"/>
              </w:rPr>
            </w:pPr>
            <w:r w:rsidRPr="00BA14DE">
              <w:rPr>
                <w:sz w:val="20"/>
                <w:szCs w:val="20"/>
              </w:rPr>
              <w:t>11/</w:t>
            </w:r>
            <w:r w:rsidRPr="00BA14DE">
              <w:rPr>
                <w:sz w:val="20"/>
                <w:szCs w:val="20"/>
                <w:lang w:val="en-US"/>
              </w:rPr>
              <w:t>IV</w:t>
            </w:r>
          </w:p>
        </w:tc>
        <w:tc>
          <w:tcPr>
            <w:tcW w:w="740" w:type="dxa"/>
          </w:tcPr>
          <w:p w:rsidR="00F94881" w:rsidRPr="00BA14DE" w:rsidRDefault="00F94881" w:rsidP="00730272">
            <w:pPr>
              <w:jc w:val="center"/>
              <w:rPr>
                <w:sz w:val="20"/>
                <w:szCs w:val="20"/>
              </w:rPr>
            </w:pPr>
            <w:r w:rsidRPr="00BA14DE">
              <w:rPr>
                <w:sz w:val="20"/>
                <w:szCs w:val="20"/>
              </w:rPr>
              <w:t>29</w:t>
            </w:r>
            <w:r w:rsidRPr="00BA14DE">
              <w:rPr>
                <w:sz w:val="20"/>
                <w:szCs w:val="20"/>
                <w:lang w:val="en-US"/>
              </w:rPr>
              <w:t>IV</w:t>
            </w:r>
          </w:p>
        </w:tc>
        <w:tc>
          <w:tcPr>
            <w:tcW w:w="757" w:type="dxa"/>
          </w:tcPr>
          <w:p w:rsidR="00F94881" w:rsidRPr="00BA14DE" w:rsidRDefault="00F94881" w:rsidP="00730272">
            <w:pPr>
              <w:jc w:val="center"/>
              <w:rPr>
                <w:sz w:val="20"/>
                <w:szCs w:val="20"/>
              </w:rPr>
            </w:pPr>
            <w:r w:rsidRPr="00BA14DE">
              <w:rPr>
                <w:sz w:val="20"/>
                <w:szCs w:val="20"/>
              </w:rPr>
              <w:t>21/</w:t>
            </w:r>
            <w:r w:rsidRPr="00BA14DE">
              <w:rPr>
                <w:sz w:val="20"/>
                <w:szCs w:val="20"/>
                <w:lang w:val="en-US"/>
              </w:rPr>
              <w:t>V</w:t>
            </w:r>
          </w:p>
        </w:tc>
      </w:tr>
      <w:tr w:rsidR="00F94881" w:rsidRPr="00BA14DE" w:rsidTr="00730272">
        <w:trPr>
          <w:jc w:val="center"/>
        </w:trPr>
        <w:tc>
          <w:tcPr>
            <w:tcW w:w="5771" w:type="dxa"/>
          </w:tcPr>
          <w:p w:rsidR="00F94881" w:rsidRPr="00BA14DE" w:rsidRDefault="00F94881" w:rsidP="00730272">
            <w:pPr>
              <w:jc w:val="center"/>
              <w:rPr>
                <w:sz w:val="20"/>
                <w:szCs w:val="20"/>
              </w:rPr>
            </w:pPr>
            <w:r w:rsidRPr="00BA14DE">
              <w:rPr>
                <w:sz w:val="20"/>
                <w:szCs w:val="20"/>
              </w:rPr>
              <w:t>Осенью</w:t>
            </w:r>
          </w:p>
        </w:tc>
        <w:tc>
          <w:tcPr>
            <w:tcW w:w="750" w:type="dxa"/>
          </w:tcPr>
          <w:p w:rsidR="00F94881" w:rsidRPr="00BA14DE" w:rsidRDefault="00F94881" w:rsidP="00730272">
            <w:pPr>
              <w:jc w:val="center"/>
              <w:rPr>
                <w:sz w:val="20"/>
                <w:szCs w:val="20"/>
              </w:rPr>
            </w:pPr>
            <w:r w:rsidRPr="00BA14DE">
              <w:rPr>
                <w:sz w:val="20"/>
                <w:szCs w:val="20"/>
              </w:rPr>
              <w:t>10/</w:t>
            </w:r>
            <w:r w:rsidRPr="00BA14DE">
              <w:rPr>
                <w:sz w:val="20"/>
                <w:szCs w:val="20"/>
                <w:lang w:val="en-US"/>
              </w:rPr>
              <w:t>XII</w:t>
            </w:r>
          </w:p>
        </w:tc>
        <w:tc>
          <w:tcPr>
            <w:tcW w:w="703" w:type="dxa"/>
          </w:tcPr>
          <w:p w:rsidR="00F94881" w:rsidRPr="00BA14DE" w:rsidRDefault="00F94881" w:rsidP="00730272">
            <w:pPr>
              <w:jc w:val="center"/>
              <w:rPr>
                <w:sz w:val="20"/>
                <w:szCs w:val="20"/>
                <w:lang w:val="en-US"/>
              </w:rPr>
            </w:pPr>
            <w:r w:rsidRPr="00BA14DE">
              <w:rPr>
                <w:sz w:val="20"/>
                <w:szCs w:val="20"/>
              </w:rPr>
              <w:t>13/</w:t>
            </w:r>
            <w:r w:rsidRPr="00BA14DE">
              <w:rPr>
                <w:sz w:val="20"/>
                <w:szCs w:val="20"/>
                <w:lang w:val="en-US"/>
              </w:rPr>
              <w:t>XI</w:t>
            </w:r>
          </w:p>
        </w:tc>
        <w:tc>
          <w:tcPr>
            <w:tcW w:w="683" w:type="dxa"/>
          </w:tcPr>
          <w:p w:rsidR="00F94881" w:rsidRPr="00BA14DE" w:rsidRDefault="00F94881" w:rsidP="00730272">
            <w:pPr>
              <w:jc w:val="center"/>
              <w:rPr>
                <w:sz w:val="20"/>
                <w:szCs w:val="20"/>
                <w:lang w:val="en-US"/>
              </w:rPr>
            </w:pPr>
            <w:r w:rsidRPr="00BA14DE">
              <w:rPr>
                <w:sz w:val="20"/>
                <w:szCs w:val="20"/>
                <w:lang w:val="en-US"/>
              </w:rPr>
              <w:t>20/X</w:t>
            </w:r>
          </w:p>
        </w:tc>
        <w:tc>
          <w:tcPr>
            <w:tcW w:w="740" w:type="dxa"/>
          </w:tcPr>
          <w:p w:rsidR="00F94881" w:rsidRPr="00BA14DE" w:rsidRDefault="00F94881" w:rsidP="00730272">
            <w:pPr>
              <w:jc w:val="center"/>
              <w:rPr>
                <w:sz w:val="20"/>
                <w:szCs w:val="20"/>
                <w:lang w:val="en-US"/>
              </w:rPr>
            </w:pPr>
            <w:r w:rsidRPr="00BA14DE">
              <w:rPr>
                <w:sz w:val="20"/>
                <w:szCs w:val="20"/>
                <w:lang w:val="en-US"/>
              </w:rPr>
              <w:t>25/IX</w:t>
            </w:r>
          </w:p>
        </w:tc>
        <w:tc>
          <w:tcPr>
            <w:tcW w:w="757" w:type="dxa"/>
          </w:tcPr>
          <w:p w:rsidR="00F94881" w:rsidRPr="00BA14DE" w:rsidRDefault="00F94881" w:rsidP="00730272">
            <w:pPr>
              <w:jc w:val="center"/>
              <w:rPr>
                <w:sz w:val="20"/>
                <w:szCs w:val="20"/>
                <w:lang w:val="en-US"/>
              </w:rPr>
            </w:pPr>
            <w:r w:rsidRPr="00BA14DE">
              <w:rPr>
                <w:sz w:val="20"/>
                <w:szCs w:val="20"/>
                <w:lang w:val="en-US"/>
              </w:rPr>
              <w:t>3/IX</w:t>
            </w:r>
          </w:p>
        </w:tc>
      </w:tr>
      <w:tr w:rsidR="00F94881" w:rsidRPr="00BA14DE" w:rsidTr="00730272">
        <w:trPr>
          <w:jc w:val="center"/>
        </w:trPr>
        <w:tc>
          <w:tcPr>
            <w:tcW w:w="5771" w:type="dxa"/>
          </w:tcPr>
          <w:p w:rsidR="00F94881" w:rsidRPr="00BA14DE" w:rsidRDefault="00F94881" w:rsidP="00730272">
            <w:pPr>
              <w:jc w:val="center"/>
              <w:rPr>
                <w:sz w:val="20"/>
                <w:szCs w:val="20"/>
              </w:rPr>
            </w:pPr>
            <w:r w:rsidRPr="00BA14DE">
              <w:rPr>
                <w:sz w:val="20"/>
                <w:szCs w:val="20"/>
              </w:rPr>
              <w:t>Число дней</w:t>
            </w:r>
          </w:p>
        </w:tc>
        <w:tc>
          <w:tcPr>
            <w:tcW w:w="750" w:type="dxa"/>
          </w:tcPr>
          <w:p w:rsidR="00F94881" w:rsidRPr="00BA14DE" w:rsidRDefault="00F94881" w:rsidP="00730272">
            <w:pPr>
              <w:jc w:val="center"/>
              <w:rPr>
                <w:sz w:val="20"/>
                <w:szCs w:val="20"/>
              </w:rPr>
            </w:pPr>
            <w:r w:rsidRPr="00BA14DE">
              <w:rPr>
                <w:sz w:val="20"/>
                <w:szCs w:val="20"/>
              </w:rPr>
              <w:t>276</w:t>
            </w:r>
          </w:p>
        </w:tc>
        <w:tc>
          <w:tcPr>
            <w:tcW w:w="703" w:type="dxa"/>
          </w:tcPr>
          <w:p w:rsidR="00F94881" w:rsidRPr="00BA14DE" w:rsidRDefault="00F94881" w:rsidP="00730272">
            <w:pPr>
              <w:jc w:val="center"/>
              <w:rPr>
                <w:sz w:val="20"/>
                <w:szCs w:val="20"/>
              </w:rPr>
            </w:pPr>
            <w:r w:rsidRPr="00BA14DE">
              <w:rPr>
                <w:sz w:val="20"/>
                <w:szCs w:val="20"/>
              </w:rPr>
              <w:t>232</w:t>
            </w:r>
          </w:p>
        </w:tc>
        <w:tc>
          <w:tcPr>
            <w:tcW w:w="683" w:type="dxa"/>
          </w:tcPr>
          <w:p w:rsidR="00F94881" w:rsidRPr="00BA14DE" w:rsidRDefault="00F94881" w:rsidP="00730272">
            <w:pPr>
              <w:jc w:val="center"/>
              <w:rPr>
                <w:sz w:val="20"/>
                <w:szCs w:val="20"/>
              </w:rPr>
            </w:pPr>
            <w:r w:rsidRPr="00BA14DE">
              <w:rPr>
                <w:sz w:val="20"/>
                <w:szCs w:val="20"/>
              </w:rPr>
              <w:t>191</w:t>
            </w:r>
          </w:p>
        </w:tc>
        <w:tc>
          <w:tcPr>
            <w:tcW w:w="740" w:type="dxa"/>
          </w:tcPr>
          <w:p w:rsidR="00F94881" w:rsidRPr="00BA14DE" w:rsidRDefault="00F94881" w:rsidP="00730272">
            <w:pPr>
              <w:jc w:val="center"/>
              <w:rPr>
                <w:sz w:val="20"/>
                <w:szCs w:val="20"/>
              </w:rPr>
            </w:pPr>
            <w:r w:rsidRPr="00BA14DE">
              <w:rPr>
                <w:sz w:val="20"/>
                <w:szCs w:val="20"/>
              </w:rPr>
              <w:t>148</w:t>
            </w:r>
          </w:p>
        </w:tc>
        <w:tc>
          <w:tcPr>
            <w:tcW w:w="757" w:type="dxa"/>
          </w:tcPr>
          <w:p w:rsidR="00F94881" w:rsidRPr="00BA14DE" w:rsidRDefault="00F94881" w:rsidP="00730272">
            <w:pPr>
              <w:jc w:val="center"/>
              <w:rPr>
                <w:sz w:val="20"/>
                <w:szCs w:val="20"/>
              </w:rPr>
            </w:pPr>
            <w:r w:rsidRPr="00BA14DE">
              <w:rPr>
                <w:sz w:val="20"/>
                <w:szCs w:val="20"/>
              </w:rPr>
              <w:t>104</w:t>
            </w:r>
          </w:p>
        </w:tc>
      </w:tr>
    </w:tbl>
    <w:p w:rsidR="00F94881" w:rsidRPr="00BA14DE" w:rsidRDefault="00F94881" w:rsidP="00F94881">
      <w:pPr>
        <w:rPr>
          <w:sz w:val="20"/>
          <w:szCs w:val="20"/>
        </w:rPr>
      </w:pPr>
    </w:p>
    <w:p w:rsidR="00F94881" w:rsidRPr="00BA14DE" w:rsidRDefault="00F94881" w:rsidP="00F94881">
      <w:pPr>
        <w:pStyle w:val="af4"/>
        <w:keepNext/>
        <w:keepLines/>
        <w:spacing w:line="240" w:lineRule="auto"/>
        <w:jc w:val="left"/>
        <w:rPr>
          <w:sz w:val="20"/>
          <w:szCs w:val="20"/>
        </w:rPr>
      </w:pPr>
      <w:bookmarkStart w:id="21" w:name="_Toc257194261"/>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4</w:t>
      </w:r>
      <w:r w:rsidR="00EF04C1" w:rsidRPr="00BA14DE">
        <w:rPr>
          <w:sz w:val="20"/>
          <w:szCs w:val="20"/>
        </w:rPr>
        <w:fldChar w:fldCharType="end"/>
      </w:r>
      <w:r w:rsidRPr="00BA14DE">
        <w:rPr>
          <w:sz w:val="20"/>
          <w:szCs w:val="20"/>
        </w:rPr>
        <w:t xml:space="preserve"> - Глубина промерзания почвы зимой (</w:t>
      </w:r>
      <w:proofErr w:type="gramStart"/>
      <w:r w:rsidRPr="00BA14DE">
        <w:rPr>
          <w:sz w:val="20"/>
          <w:szCs w:val="20"/>
        </w:rPr>
        <w:t>см</w:t>
      </w:r>
      <w:proofErr w:type="gramEnd"/>
      <w:r w:rsidRPr="00BA14DE">
        <w:rPr>
          <w:sz w:val="20"/>
          <w:szCs w:val="20"/>
        </w:rPr>
        <w:t>)</w:t>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1"/>
        <w:gridCol w:w="1418"/>
        <w:gridCol w:w="1478"/>
        <w:gridCol w:w="1453"/>
      </w:tblGrid>
      <w:tr w:rsidR="00F94881" w:rsidRPr="00BA14DE" w:rsidTr="00730272">
        <w:tc>
          <w:tcPr>
            <w:tcW w:w="5106" w:type="dxa"/>
            <w:gridSpan w:val="6"/>
          </w:tcPr>
          <w:p w:rsidR="00F94881" w:rsidRPr="00BA14DE" w:rsidRDefault="00F94881" w:rsidP="00730272">
            <w:pPr>
              <w:keepNext/>
              <w:keepLines/>
              <w:rPr>
                <w:b/>
                <w:sz w:val="20"/>
                <w:szCs w:val="20"/>
              </w:rPr>
            </w:pPr>
            <w:r w:rsidRPr="00BA14DE">
              <w:rPr>
                <w:b/>
                <w:sz w:val="20"/>
                <w:szCs w:val="20"/>
              </w:rPr>
              <w:t>Месяцы</w:t>
            </w:r>
          </w:p>
        </w:tc>
        <w:tc>
          <w:tcPr>
            <w:tcW w:w="4349" w:type="dxa"/>
            <w:gridSpan w:val="3"/>
          </w:tcPr>
          <w:p w:rsidR="00F94881" w:rsidRPr="00BA14DE" w:rsidRDefault="00F94881" w:rsidP="00730272">
            <w:pPr>
              <w:keepNext/>
              <w:keepLines/>
              <w:rPr>
                <w:b/>
                <w:sz w:val="20"/>
                <w:szCs w:val="20"/>
              </w:rPr>
            </w:pPr>
            <w:r w:rsidRPr="00BA14DE">
              <w:rPr>
                <w:b/>
                <w:sz w:val="20"/>
                <w:szCs w:val="20"/>
              </w:rPr>
              <w:t xml:space="preserve">Из </w:t>
            </w:r>
            <w:proofErr w:type="gramStart"/>
            <w:r w:rsidRPr="00BA14DE">
              <w:rPr>
                <w:b/>
                <w:sz w:val="20"/>
                <w:szCs w:val="20"/>
              </w:rPr>
              <w:t>максимальных</w:t>
            </w:r>
            <w:proofErr w:type="gramEnd"/>
            <w:r w:rsidRPr="00BA14DE">
              <w:rPr>
                <w:b/>
                <w:sz w:val="20"/>
                <w:szCs w:val="20"/>
              </w:rPr>
              <w:t xml:space="preserve"> за зиму</w:t>
            </w:r>
          </w:p>
        </w:tc>
      </w:tr>
      <w:tr w:rsidR="00F94881" w:rsidRPr="00FD3CDE" w:rsidTr="00730272">
        <w:tc>
          <w:tcPr>
            <w:tcW w:w="851" w:type="dxa"/>
          </w:tcPr>
          <w:p w:rsidR="00F94881" w:rsidRPr="00FD3CDE" w:rsidRDefault="00F94881" w:rsidP="00730272">
            <w:pPr>
              <w:keepNext/>
              <w:keepLines/>
              <w:jc w:val="center"/>
              <w:rPr>
                <w:b/>
                <w:sz w:val="20"/>
                <w:szCs w:val="20"/>
              </w:rPr>
            </w:pPr>
            <w:r w:rsidRPr="00FD3CDE">
              <w:rPr>
                <w:b/>
                <w:sz w:val="20"/>
                <w:szCs w:val="20"/>
                <w:lang w:val="en-US"/>
              </w:rPr>
              <w:t>XI</w:t>
            </w:r>
          </w:p>
        </w:tc>
        <w:tc>
          <w:tcPr>
            <w:tcW w:w="851" w:type="dxa"/>
          </w:tcPr>
          <w:p w:rsidR="00F94881" w:rsidRPr="00FD3CDE" w:rsidRDefault="00F94881" w:rsidP="00730272">
            <w:pPr>
              <w:keepNext/>
              <w:keepLines/>
              <w:jc w:val="center"/>
              <w:rPr>
                <w:b/>
                <w:sz w:val="20"/>
                <w:szCs w:val="20"/>
              </w:rPr>
            </w:pPr>
            <w:r w:rsidRPr="00FD3CDE">
              <w:rPr>
                <w:b/>
                <w:sz w:val="20"/>
                <w:szCs w:val="20"/>
                <w:lang w:val="en-US"/>
              </w:rPr>
              <w:t>XII</w:t>
            </w:r>
          </w:p>
        </w:tc>
        <w:tc>
          <w:tcPr>
            <w:tcW w:w="851" w:type="dxa"/>
          </w:tcPr>
          <w:p w:rsidR="00F94881" w:rsidRPr="00FD3CDE" w:rsidRDefault="00F94881" w:rsidP="00730272">
            <w:pPr>
              <w:keepNext/>
              <w:keepLines/>
              <w:jc w:val="center"/>
              <w:rPr>
                <w:b/>
                <w:sz w:val="20"/>
                <w:szCs w:val="20"/>
              </w:rPr>
            </w:pPr>
            <w:r w:rsidRPr="00FD3CDE">
              <w:rPr>
                <w:b/>
                <w:sz w:val="20"/>
                <w:szCs w:val="20"/>
                <w:lang w:val="en-US"/>
              </w:rPr>
              <w:t>I</w:t>
            </w:r>
          </w:p>
        </w:tc>
        <w:tc>
          <w:tcPr>
            <w:tcW w:w="851" w:type="dxa"/>
          </w:tcPr>
          <w:p w:rsidR="00F94881" w:rsidRPr="00FD3CDE" w:rsidRDefault="00F94881" w:rsidP="00730272">
            <w:pPr>
              <w:keepNext/>
              <w:keepLines/>
              <w:jc w:val="center"/>
              <w:rPr>
                <w:b/>
                <w:sz w:val="20"/>
                <w:szCs w:val="20"/>
              </w:rPr>
            </w:pPr>
            <w:r w:rsidRPr="00FD3CDE">
              <w:rPr>
                <w:b/>
                <w:sz w:val="20"/>
                <w:szCs w:val="20"/>
                <w:lang w:val="en-US"/>
              </w:rPr>
              <w:t>II</w:t>
            </w:r>
          </w:p>
        </w:tc>
        <w:tc>
          <w:tcPr>
            <w:tcW w:w="851" w:type="dxa"/>
          </w:tcPr>
          <w:p w:rsidR="00F94881" w:rsidRPr="00FD3CDE" w:rsidRDefault="00F94881" w:rsidP="00730272">
            <w:pPr>
              <w:keepNext/>
              <w:keepLines/>
              <w:jc w:val="center"/>
              <w:rPr>
                <w:b/>
                <w:sz w:val="20"/>
                <w:szCs w:val="20"/>
              </w:rPr>
            </w:pPr>
            <w:r w:rsidRPr="00FD3CDE">
              <w:rPr>
                <w:b/>
                <w:sz w:val="20"/>
                <w:szCs w:val="20"/>
                <w:lang w:val="en-US"/>
              </w:rPr>
              <w:t>III</w:t>
            </w:r>
          </w:p>
        </w:tc>
        <w:tc>
          <w:tcPr>
            <w:tcW w:w="851" w:type="dxa"/>
          </w:tcPr>
          <w:p w:rsidR="00F94881" w:rsidRPr="00FD3CDE" w:rsidRDefault="00F94881" w:rsidP="00730272">
            <w:pPr>
              <w:keepNext/>
              <w:keepLines/>
              <w:jc w:val="center"/>
              <w:rPr>
                <w:b/>
                <w:sz w:val="20"/>
                <w:szCs w:val="20"/>
              </w:rPr>
            </w:pPr>
            <w:r w:rsidRPr="00FD3CDE">
              <w:rPr>
                <w:b/>
                <w:sz w:val="20"/>
                <w:szCs w:val="20"/>
                <w:lang w:val="en-US"/>
              </w:rPr>
              <w:t>IV</w:t>
            </w:r>
          </w:p>
        </w:tc>
        <w:tc>
          <w:tcPr>
            <w:tcW w:w="1418" w:type="dxa"/>
          </w:tcPr>
          <w:p w:rsidR="00F94881" w:rsidRPr="00FD3CDE" w:rsidRDefault="00F94881" w:rsidP="00730272">
            <w:pPr>
              <w:keepNext/>
              <w:keepLines/>
              <w:jc w:val="center"/>
              <w:rPr>
                <w:b/>
                <w:sz w:val="20"/>
                <w:szCs w:val="20"/>
              </w:rPr>
            </w:pPr>
            <w:r w:rsidRPr="00FD3CDE">
              <w:rPr>
                <w:b/>
                <w:sz w:val="20"/>
                <w:szCs w:val="20"/>
              </w:rPr>
              <w:t>Средняя</w:t>
            </w:r>
          </w:p>
        </w:tc>
        <w:tc>
          <w:tcPr>
            <w:tcW w:w="1478" w:type="dxa"/>
          </w:tcPr>
          <w:p w:rsidR="00F94881" w:rsidRPr="00FD3CDE" w:rsidRDefault="00F94881" w:rsidP="00730272">
            <w:pPr>
              <w:keepNext/>
              <w:keepLines/>
              <w:jc w:val="center"/>
              <w:rPr>
                <w:b/>
                <w:sz w:val="20"/>
                <w:szCs w:val="20"/>
              </w:rPr>
            </w:pPr>
            <w:r w:rsidRPr="00FD3CDE">
              <w:rPr>
                <w:b/>
                <w:sz w:val="20"/>
                <w:szCs w:val="20"/>
              </w:rPr>
              <w:t>Наименьшая</w:t>
            </w:r>
          </w:p>
        </w:tc>
        <w:tc>
          <w:tcPr>
            <w:tcW w:w="1453" w:type="dxa"/>
          </w:tcPr>
          <w:p w:rsidR="00F94881" w:rsidRPr="00FD3CDE" w:rsidRDefault="00F94881" w:rsidP="00730272">
            <w:pPr>
              <w:keepNext/>
              <w:keepLines/>
              <w:jc w:val="center"/>
              <w:rPr>
                <w:b/>
                <w:sz w:val="20"/>
                <w:szCs w:val="20"/>
              </w:rPr>
            </w:pPr>
            <w:r w:rsidRPr="00FD3CDE">
              <w:rPr>
                <w:b/>
                <w:sz w:val="20"/>
                <w:szCs w:val="20"/>
              </w:rPr>
              <w:t>Наибольшая</w:t>
            </w:r>
          </w:p>
        </w:tc>
      </w:tr>
      <w:tr w:rsidR="00F94881" w:rsidRPr="00FD3CDE" w:rsidTr="00730272">
        <w:tc>
          <w:tcPr>
            <w:tcW w:w="851" w:type="dxa"/>
          </w:tcPr>
          <w:p w:rsidR="00F94881" w:rsidRPr="00FD3CDE" w:rsidRDefault="00F94881" w:rsidP="00730272">
            <w:pPr>
              <w:jc w:val="center"/>
              <w:rPr>
                <w:sz w:val="20"/>
                <w:szCs w:val="20"/>
              </w:rPr>
            </w:pPr>
            <w:r w:rsidRPr="00FD3CDE">
              <w:rPr>
                <w:sz w:val="20"/>
                <w:szCs w:val="20"/>
              </w:rPr>
              <w:t>19</w:t>
            </w:r>
          </w:p>
        </w:tc>
        <w:tc>
          <w:tcPr>
            <w:tcW w:w="851" w:type="dxa"/>
          </w:tcPr>
          <w:p w:rsidR="00F94881" w:rsidRPr="00FD3CDE" w:rsidRDefault="00F94881" w:rsidP="00730272">
            <w:pPr>
              <w:jc w:val="center"/>
              <w:rPr>
                <w:sz w:val="20"/>
                <w:szCs w:val="20"/>
              </w:rPr>
            </w:pPr>
            <w:r w:rsidRPr="00FD3CDE">
              <w:rPr>
                <w:sz w:val="20"/>
                <w:szCs w:val="20"/>
              </w:rPr>
              <w:t>38</w:t>
            </w:r>
          </w:p>
        </w:tc>
        <w:tc>
          <w:tcPr>
            <w:tcW w:w="851" w:type="dxa"/>
          </w:tcPr>
          <w:p w:rsidR="00F94881" w:rsidRPr="00FD3CDE" w:rsidRDefault="00F94881" w:rsidP="00730272">
            <w:pPr>
              <w:jc w:val="center"/>
              <w:rPr>
                <w:sz w:val="20"/>
                <w:szCs w:val="20"/>
              </w:rPr>
            </w:pPr>
            <w:r w:rsidRPr="00FD3CDE">
              <w:rPr>
                <w:sz w:val="20"/>
                <w:szCs w:val="20"/>
              </w:rPr>
              <w:t>53</w:t>
            </w:r>
          </w:p>
        </w:tc>
        <w:tc>
          <w:tcPr>
            <w:tcW w:w="851" w:type="dxa"/>
          </w:tcPr>
          <w:p w:rsidR="00F94881" w:rsidRPr="00FD3CDE" w:rsidRDefault="00F94881" w:rsidP="00730272">
            <w:pPr>
              <w:jc w:val="center"/>
              <w:rPr>
                <w:sz w:val="20"/>
                <w:szCs w:val="20"/>
              </w:rPr>
            </w:pPr>
            <w:r w:rsidRPr="00FD3CDE">
              <w:rPr>
                <w:sz w:val="20"/>
                <w:szCs w:val="20"/>
              </w:rPr>
              <w:t>62</w:t>
            </w:r>
          </w:p>
        </w:tc>
        <w:tc>
          <w:tcPr>
            <w:tcW w:w="851" w:type="dxa"/>
          </w:tcPr>
          <w:p w:rsidR="00F94881" w:rsidRPr="00FD3CDE" w:rsidRDefault="00F94881" w:rsidP="00730272">
            <w:pPr>
              <w:jc w:val="center"/>
              <w:rPr>
                <w:sz w:val="20"/>
                <w:szCs w:val="20"/>
              </w:rPr>
            </w:pPr>
            <w:r w:rsidRPr="00FD3CDE">
              <w:rPr>
                <w:sz w:val="20"/>
                <w:szCs w:val="20"/>
              </w:rPr>
              <w:t>65</w:t>
            </w:r>
          </w:p>
        </w:tc>
        <w:tc>
          <w:tcPr>
            <w:tcW w:w="851" w:type="dxa"/>
          </w:tcPr>
          <w:p w:rsidR="00F94881" w:rsidRPr="00FD3CDE" w:rsidRDefault="00F94881" w:rsidP="00730272">
            <w:pPr>
              <w:jc w:val="center"/>
              <w:rPr>
                <w:sz w:val="20"/>
                <w:szCs w:val="20"/>
              </w:rPr>
            </w:pPr>
            <w:r w:rsidRPr="00FD3CDE">
              <w:rPr>
                <w:sz w:val="20"/>
                <w:szCs w:val="20"/>
              </w:rPr>
              <w:t>-</w:t>
            </w:r>
          </w:p>
        </w:tc>
        <w:tc>
          <w:tcPr>
            <w:tcW w:w="1418" w:type="dxa"/>
          </w:tcPr>
          <w:p w:rsidR="00F94881" w:rsidRPr="00FD3CDE" w:rsidRDefault="00F94881" w:rsidP="00730272">
            <w:pPr>
              <w:jc w:val="center"/>
              <w:rPr>
                <w:sz w:val="20"/>
                <w:szCs w:val="20"/>
              </w:rPr>
            </w:pPr>
            <w:r w:rsidRPr="00FD3CDE">
              <w:rPr>
                <w:sz w:val="20"/>
                <w:szCs w:val="20"/>
              </w:rPr>
              <w:t>65</w:t>
            </w:r>
          </w:p>
        </w:tc>
        <w:tc>
          <w:tcPr>
            <w:tcW w:w="1478" w:type="dxa"/>
          </w:tcPr>
          <w:p w:rsidR="00F94881" w:rsidRPr="00FD3CDE" w:rsidRDefault="00F94881" w:rsidP="00730272">
            <w:pPr>
              <w:jc w:val="center"/>
              <w:rPr>
                <w:sz w:val="20"/>
                <w:szCs w:val="20"/>
              </w:rPr>
            </w:pPr>
            <w:r w:rsidRPr="00FD3CDE">
              <w:rPr>
                <w:sz w:val="20"/>
                <w:szCs w:val="20"/>
              </w:rPr>
              <w:t>38</w:t>
            </w:r>
          </w:p>
        </w:tc>
        <w:tc>
          <w:tcPr>
            <w:tcW w:w="1453" w:type="dxa"/>
          </w:tcPr>
          <w:p w:rsidR="00F94881" w:rsidRPr="00FD3CDE" w:rsidRDefault="00F94881" w:rsidP="00730272">
            <w:pPr>
              <w:jc w:val="center"/>
              <w:rPr>
                <w:sz w:val="20"/>
                <w:szCs w:val="20"/>
              </w:rPr>
            </w:pPr>
            <w:r w:rsidRPr="00FD3CDE">
              <w:rPr>
                <w:sz w:val="20"/>
                <w:szCs w:val="20"/>
              </w:rPr>
              <w:t>112</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5</w:t>
      </w:r>
      <w:r w:rsidR="00EF04C1" w:rsidRPr="00BA14DE">
        <w:rPr>
          <w:sz w:val="20"/>
          <w:szCs w:val="20"/>
        </w:rPr>
        <w:fldChar w:fldCharType="end"/>
      </w:r>
      <w:r w:rsidRPr="00BA14DE">
        <w:rPr>
          <w:sz w:val="20"/>
          <w:szCs w:val="20"/>
        </w:rPr>
        <w:t xml:space="preserve"> - Даты наступления и прекращения заморозков и устойчивых морозов и продолжительность безморозного периода и устойчивых морозов</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92"/>
        <w:gridCol w:w="1591"/>
        <w:gridCol w:w="1592"/>
        <w:gridCol w:w="1612"/>
        <w:gridCol w:w="1593"/>
      </w:tblGrid>
      <w:tr w:rsidR="00F94881" w:rsidRPr="00FD3CDE" w:rsidTr="00730272">
        <w:tc>
          <w:tcPr>
            <w:tcW w:w="3183" w:type="dxa"/>
            <w:gridSpan w:val="2"/>
            <w:vAlign w:val="center"/>
          </w:tcPr>
          <w:p w:rsidR="00F94881" w:rsidRPr="00FD3CDE" w:rsidRDefault="00F94881" w:rsidP="00730272">
            <w:pPr>
              <w:jc w:val="center"/>
              <w:rPr>
                <w:b/>
                <w:sz w:val="20"/>
                <w:szCs w:val="20"/>
              </w:rPr>
            </w:pPr>
            <w:r w:rsidRPr="00FD3CDE">
              <w:rPr>
                <w:b/>
                <w:sz w:val="20"/>
                <w:szCs w:val="20"/>
              </w:rPr>
              <w:t>Средняя дата наступления</w:t>
            </w:r>
          </w:p>
        </w:tc>
        <w:tc>
          <w:tcPr>
            <w:tcW w:w="3183" w:type="dxa"/>
            <w:gridSpan w:val="2"/>
            <w:vAlign w:val="center"/>
          </w:tcPr>
          <w:p w:rsidR="00F94881" w:rsidRPr="00FD3CDE" w:rsidRDefault="00F94881" w:rsidP="00730272">
            <w:pPr>
              <w:keepNext/>
              <w:jc w:val="center"/>
              <w:rPr>
                <w:b/>
                <w:sz w:val="20"/>
                <w:szCs w:val="20"/>
              </w:rPr>
            </w:pPr>
            <w:r w:rsidRPr="00FD3CDE">
              <w:rPr>
                <w:b/>
                <w:sz w:val="20"/>
                <w:szCs w:val="20"/>
              </w:rPr>
              <w:t>Средняя дата окончания</w:t>
            </w:r>
          </w:p>
        </w:tc>
        <w:tc>
          <w:tcPr>
            <w:tcW w:w="3205" w:type="dxa"/>
            <w:gridSpan w:val="2"/>
            <w:vAlign w:val="center"/>
          </w:tcPr>
          <w:p w:rsidR="00F94881" w:rsidRPr="00FD3CDE" w:rsidRDefault="00F94881" w:rsidP="00730272">
            <w:pPr>
              <w:keepNext/>
              <w:jc w:val="center"/>
              <w:rPr>
                <w:b/>
                <w:sz w:val="20"/>
                <w:szCs w:val="20"/>
              </w:rPr>
            </w:pPr>
            <w:r w:rsidRPr="00FD3CDE">
              <w:rPr>
                <w:b/>
                <w:sz w:val="20"/>
                <w:szCs w:val="20"/>
              </w:rPr>
              <w:t>Продолжительность</w:t>
            </w:r>
          </w:p>
        </w:tc>
      </w:tr>
      <w:tr w:rsidR="00F94881" w:rsidRPr="00FD3CDE" w:rsidTr="00730272">
        <w:tc>
          <w:tcPr>
            <w:tcW w:w="1591" w:type="dxa"/>
            <w:vAlign w:val="center"/>
          </w:tcPr>
          <w:p w:rsidR="00F94881" w:rsidRPr="00FD3CDE" w:rsidRDefault="00F94881" w:rsidP="00730272">
            <w:pPr>
              <w:jc w:val="center"/>
              <w:rPr>
                <w:b/>
                <w:sz w:val="20"/>
                <w:szCs w:val="20"/>
              </w:rPr>
            </w:pPr>
            <w:r w:rsidRPr="00FD3CDE">
              <w:rPr>
                <w:b/>
                <w:sz w:val="20"/>
                <w:szCs w:val="20"/>
              </w:rPr>
              <w:t>Заморозков</w:t>
            </w:r>
          </w:p>
        </w:tc>
        <w:tc>
          <w:tcPr>
            <w:tcW w:w="1592" w:type="dxa"/>
            <w:vAlign w:val="center"/>
          </w:tcPr>
          <w:p w:rsidR="00F94881" w:rsidRPr="00FD3CDE" w:rsidRDefault="00F94881" w:rsidP="00730272">
            <w:pPr>
              <w:keepNext/>
              <w:jc w:val="center"/>
              <w:rPr>
                <w:b/>
                <w:sz w:val="20"/>
                <w:szCs w:val="20"/>
              </w:rPr>
            </w:pPr>
            <w:r w:rsidRPr="00FD3CDE">
              <w:rPr>
                <w:b/>
                <w:sz w:val="20"/>
                <w:szCs w:val="20"/>
              </w:rPr>
              <w:t>Устойчивых морозов</w:t>
            </w:r>
          </w:p>
        </w:tc>
        <w:tc>
          <w:tcPr>
            <w:tcW w:w="1591" w:type="dxa"/>
            <w:vAlign w:val="center"/>
          </w:tcPr>
          <w:p w:rsidR="00F94881" w:rsidRPr="00FD3CDE" w:rsidRDefault="00F94881" w:rsidP="00730272">
            <w:pPr>
              <w:keepNext/>
              <w:jc w:val="center"/>
              <w:rPr>
                <w:b/>
                <w:sz w:val="20"/>
                <w:szCs w:val="20"/>
              </w:rPr>
            </w:pPr>
            <w:r w:rsidRPr="00FD3CDE">
              <w:rPr>
                <w:b/>
                <w:sz w:val="20"/>
                <w:szCs w:val="20"/>
              </w:rPr>
              <w:t>Заморозков</w:t>
            </w:r>
          </w:p>
        </w:tc>
        <w:tc>
          <w:tcPr>
            <w:tcW w:w="1592" w:type="dxa"/>
            <w:vAlign w:val="center"/>
          </w:tcPr>
          <w:p w:rsidR="00F94881" w:rsidRPr="00FD3CDE" w:rsidRDefault="00F94881" w:rsidP="00730272">
            <w:pPr>
              <w:keepNext/>
              <w:jc w:val="center"/>
              <w:rPr>
                <w:b/>
                <w:sz w:val="20"/>
                <w:szCs w:val="20"/>
              </w:rPr>
            </w:pPr>
            <w:r w:rsidRPr="00FD3CDE">
              <w:rPr>
                <w:b/>
                <w:sz w:val="20"/>
                <w:szCs w:val="20"/>
              </w:rPr>
              <w:t>Устойчивых морозов</w:t>
            </w:r>
          </w:p>
        </w:tc>
        <w:tc>
          <w:tcPr>
            <w:tcW w:w="1612" w:type="dxa"/>
            <w:vAlign w:val="center"/>
          </w:tcPr>
          <w:p w:rsidR="00F94881" w:rsidRPr="00FD3CDE" w:rsidRDefault="00F94881" w:rsidP="00730272">
            <w:pPr>
              <w:keepNext/>
              <w:jc w:val="center"/>
              <w:rPr>
                <w:b/>
                <w:sz w:val="20"/>
                <w:szCs w:val="20"/>
              </w:rPr>
            </w:pPr>
            <w:r w:rsidRPr="00FD3CDE">
              <w:rPr>
                <w:b/>
                <w:sz w:val="20"/>
                <w:szCs w:val="20"/>
              </w:rPr>
              <w:t>Безморозного периода</w:t>
            </w:r>
          </w:p>
        </w:tc>
        <w:tc>
          <w:tcPr>
            <w:tcW w:w="1593" w:type="dxa"/>
            <w:vAlign w:val="center"/>
          </w:tcPr>
          <w:p w:rsidR="00F94881" w:rsidRPr="00FD3CDE" w:rsidRDefault="00F94881" w:rsidP="00730272">
            <w:pPr>
              <w:keepNext/>
              <w:jc w:val="center"/>
              <w:rPr>
                <w:b/>
                <w:sz w:val="20"/>
                <w:szCs w:val="20"/>
              </w:rPr>
            </w:pPr>
            <w:r w:rsidRPr="00FD3CDE">
              <w:rPr>
                <w:b/>
                <w:sz w:val="20"/>
                <w:szCs w:val="20"/>
              </w:rPr>
              <w:t>Устойчивых морозов</w:t>
            </w:r>
          </w:p>
        </w:tc>
      </w:tr>
      <w:tr w:rsidR="00F94881" w:rsidRPr="00FD3CDE" w:rsidTr="00730272">
        <w:tc>
          <w:tcPr>
            <w:tcW w:w="1591" w:type="dxa"/>
          </w:tcPr>
          <w:p w:rsidR="00F94881" w:rsidRPr="00FD3CDE" w:rsidRDefault="00F94881" w:rsidP="00730272">
            <w:pPr>
              <w:jc w:val="center"/>
              <w:rPr>
                <w:sz w:val="20"/>
                <w:szCs w:val="20"/>
              </w:rPr>
            </w:pPr>
            <w:r w:rsidRPr="00FD3CDE">
              <w:rPr>
                <w:sz w:val="20"/>
                <w:szCs w:val="20"/>
              </w:rPr>
              <w:t>1/X</w:t>
            </w:r>
          </w:p>
        </w:tc>
        <w:tc>
          <w:tcPr>
            <w:tcW w:w="1592" w:type="dxa"/>
          </w:tcPr>
          <w:p w:rsidR="00F94881" w:rsidRPr="00FD3CDE" w:rsidRDefault="00F94881" w:rsidP="00730272">
            <w:pPr>
              <w:keepNext/>
              <w:jc w:val="center"/>
              <w:rPr>
                <w:sz w:val="20"/>
                <w:szCs w:val="20"/>
                <w:lang w:val="en-US"/>
              </w:rPr>
            </w:pPr>
            <w:r w:rsidRPr="00FD3CDE">
              <w:rPr>
                <w:sz w:val="20"/>
                <w:szCs w:val="20"/>
                <w:lang w:val="en-US"/>
              </w:rPr>
              <w:t>3/XII</w:t>
            </w:r>
          </w:p>
        </w:tc>
        <w:tc>
          <w:tcPr>
            <w:tcW w:w="1591" w:type="dxa"/>
          </w:tcPr>
          <w:p w:rsidR="00F94881" w:rsidRPr="00FD3CDE" w:rsidRDefault="00F94881" w:rsidP="00730272">
            <w:pPr>
              <w:keepNext/>
              <w:jc w:val="center"/>
              <w:rPr>
                <w:sz w:val="20"/>
                <w:szCs w:val="20"/>
                <w:lang w:val="en-US"/>
              </w:rPr>
            </w:pPr>
            <w:r w:rsidRPr="00FD3CDE">
              <w:rPr>
                <w:sz w:val="20"/>
                <w:szCs w:val="20"/>
              </w:rPr>
              <w:t>1/</w:t>
            </w:r>
            <w:r w:rsidRPr="00FD3CDE">
              <w:rPr>
                <w:sz w:val="20"/>
                <w:szCs w:val="20"/>
                <w:lang w:val="en-US"/>
              </w:rPr>
              <w:t>V</w:t>
            </w:r>
          </w:p>
        </w:tc>
        <w:tc>
          <w:tcPr>
            <w:tcW w:w="1592" w:type="dxa"/>
          </w:tcPr>
          <w:p w:rsidR="00F94881" w:rsidRPr="00FD3CDE" w:rsidRDefault="00F94881" w:rsidP="00730272">
            <w:pPr>
              <w:keepNext/>
              <w:jc w:val="center"/>
              <w:rPr>
                <w:sz w:val="20"/>
                <w:szCs w:val="20"/>
                <w:lang w:val="en-US"/>
              </w:rPr>
            </w:pPr>
            <w:r w:rsidRPr="00FD3CDE">
              <w:rPr>
                <w:sz w:val="20"/>
                <w:szCs w:val="20"/>
                <w:lang w:val="en-US"/>
              </w:rPr>
              <w:t>3/III</w:t>
            </w:r>
          </w:p>
        </w:tc>
        <w:tc>
          <w:tcPr>
            <w:tcW w:w="1612" w:type="dxa"/>
          </w:tcPr>
          <w:p w:rsidR="00F94881" w:rsidRPr="00FD3CDE" w:rsidRDefault="00F94881" w:rsidP="00730272">
            <w:pPr>
              <w:keepNext/>
              <w:jc w:val="center"/>
              <w:rPr>
                <w:sz w:val="20"/>
                <w:szCs w:val="20"/>
                <w:lang w:val="en-US"/>
              </w:rPr>
            </w:pPr>
            <w:r w:rsidRPr="00FD3CDE">
              <w:rPr>
                <w:sz w:val="20"/>
                <w:szCs w:val="20"/>
                <w:lang w:val="en-US"/>
              </w:rPr>
              <w:t>150</w:t>
            </w:r>
          </w:p>
        </w:tc>
        <w:tc>
          <w:tcPr>
            <w:tcW w:w="1593" w:type="dxa"/>
          </w:tcPr>
          <w:p w:rsidR="00F94881" w:rsidRPr="00FD3CDE" w:rsidRDefault="00F94881" w:rsidP="00730272">
            <w:pPr>
              <w:keepNext/>
              <w:jc w:val="center"/>
              <w:rPr>
                <w:sz w:val="20"/>
                <w:szCs w:val="20"/>
                <w:lang w:val="en-US"/>
              </w:rPr>
            </w:pPr>
            <w:r w:rsidRPr="00FD3CDE">
              <w:rPr>
                <w:sz w:val="20"/>
                <w:szCs w:val="20"/>
                <w:lang w:val="en-US"/>
              </w:rPr>
              <w:t>91</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2" w:name="_Toc257194262"/>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6</w:t>
      </w:r>
      <w:r w:rsidR="00EF04C1" w:rsidRPr="00BA14DE">
        <w:rPr>
          <w:sz w:val="20"/>
          <w:szCs w:val="20"/>
        </w:rPr>
        <w:fldChar w:fldCharType="end"/>
      </w:r>
      <w:r w:rsidRPr="00BA14DE">
        <w:rPr>
          <w:sz w:val="20"/>
          <w:szCs w:val="20"/>
        </w:rPr>
        <w:t xml:space="preserve"> - Средняя месячная и годовая температура воздуха</w:t>
      </w:r>
      <w:bookmarkEnd w:id="22"/>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6"/>
        <w:gridCol w:w="736"/>
        <w:gridCol w:w="736"/>
        <w:gridCol w:w="736"/>
        <w:gridCol w:w="736"/>
        <w:gridCol w:w="736"/>
        <w:gridCol w:w="736"/>
        <w:gridCol w:w="737"/>
        <w:gridCol w:w="737"/>
        <w:gridCol w:w="737"/>
      </w:tblGrid>
      <w:tr w:rsidR="00F94881" w:rsidRPr="00FD3CDE" w:rsidTr="00730272">
        <w:trPr>
          <w:trHeight w:val="228"/>
        </w:trPr>
        <w:tc>
          <w:tcPr>
            <w:tcW w:w="736" w:type="dxa"/>
            <w:vAlign w:val="center"/>
          </w:tcPr>
          <w:p w:rsidR="00F94881" w:rsidRPr="00FD3CDE" w:rsidRDefault="00F94881" w:rsidP="00730272">
            <w:pPr>
              <w:jc w:val="center"/>
              <w:rPr>
                <w:b/>
                <w:sz w:val="20"/>
                <w:szCs w:val="20"/>
              </w:rPr>
            </w:pPr>
            <w:r w:rsidRPr="00FD3CDE">
              <w:rPr>
                <w:b/>
                <w:sz w:val="20"/>
                <w:szCs w:val="20"/>
                <w:lang w:val="en-US"/>
              </w:rPr>
              <w:t>I</w:t>
            </w:r>
          </w:p>
        </w:tc>
        <w:tc>
          <w:tcPr>
            <w:tcW w:w="736" w:type="dxa"/>
            <w:vAlign w:val="center"/>
          </w:tcPr>
          <w:p w:rsidR="00F94881" w:rsidRPr="00FD3CDE" w:rsidRDefault="00F94881" w:rsidP="00730272">
            <w:pPr>
              <w:jc w:val="center"/>
              <w:rPr>
                <w:b/>
                <w:sz w:val="20"/>
                <w:szCs w:val="20"/>
              </w:rPr>
            </w:pPr>
            <w:r w:rsidRPr="00FD3CDE">
              <w:rPr>
                <w:b/>
                <w:sz w:val="20"/>
                <w:szCs w:val="20"/>
                <w:lang w:val="en-US"/>
              </w:rPr>
              <w:t>II</w:t>
            </w:r>
          </w:p>
        </w:tc>
        <w:tc>
          <w:tcPr>
            <w:tcW w:w="736" w:type="dxa"/>
            <w:vAlign w:val="center"/>
          </w:tcPr>
          <w:p w:rsidR="00F94881" w:rsidRPr="00FD3CDE" w:rsidRDefault="00F94881" w:rsidP="00730272">
            <w:pPr>
              <w:jc w:val="center"/>
              <w:rPr>
                <w:b/>
                <w:sz w:val="20"/>
                <w:szCs w:val="20"/>
              </w:rPr>
            </w:pPr>
            <w:r w:rsidRPr="00FD3CDE">
              <w:rPr>
                <w:b/>
                <w:sz w:val="20"/>
                <w:szCs w:val="20"/>
                <w:lang w:val="en-US"/>
              </w:rPr>
              <w:t>III</w:t>
            </w:r>
          </w:p>
        </w:tc>
        <w:tc>
          <w:tcPr>
            <w:tcW w:w="736" w:type="dxa"/>
            <w:vAlign w:val="center"/>
          </w:tcPr>
          <w:p w:rsidR="00F94881" w:rsidRPr="00FD3CDE" w:rsidRDefault="00F94881" w:rsidP="00730272">
            <w:pPr>
              <w:jc w:val="center"/>
              <w:rPr>
                <w:b/>
                <w:sz w:val="20"/>
                <w:szCs w:val="20"/>
              </w:rPr>
            </w:pPr>
            <w:r w:rsidRPr="00FD3CDE">
              <w:rPr>
                <w:b/>
                <w:sz w:val="20"/>
                <w:szCs w:val="20"/>
                <w:lang w:val="en-US"/>
              </w:rPr>
              <w:t>IV</w:t>
            </w:r>
          </w:p>
        </w:tc>
        <w:tc>
          <w:tcPr>
            <w:tcW w:w="736" w:type="dxa"/>
            <w:vAlign w:val="center"/>
          </w:tcPr>
          <w:p w:rsidR="00F94881" w:rsidRPr="00FD3CDE" w:rsidRDefault="00F94881" w:rsidP="00730272">
            <w:pPr>
              <w:jc w:val="center"/>
              <w:rPr>
                <w:b/>
                <w:sz w:val="20"/>
                <w:szCs w:val="20"/>
              </w:rPr>
            </w:pPr>
            <w:r w:rsidRPr="00FD3CDE">
              <w:rPr>
                <w:b/>
                <w:sz w:val="20"/>
                <w:szCs w:val="20"/>
                <w:lang w:val="en-US"/>
              </w:rPr>
              <w:t>V</w:t>
            </w:r>
          </w:p>
        </w:tc>
        <w:tc>
          <w:tcPr>
            <w:tcW w:w="736" w:type="dxa"/>
            <w:vAlign w:val="center"/>
          </w:tcPr>
          <w:p w:rsidR="00F94881" w:rsidRPr="00FD3CDE" w:rsidRDefault="00F94881" w:rsidP="00730272">
            <w:pPr>
              <w:jc w:val="center"/>
              <w:rPr>
                <w:b/>
                <w:sz w:val="20"/>
                <w:szCs w:val="20"/>
              </w:rPr>
            </w:pPr>
            <w:r w:rsidRPr="00FD3CDE">
              <w:rPr>
                <w:b/>
                <w:sz w:val="20"/>
                <w:szCs w:val="20"/>
                <w:lang w:val="en-US"/>
              </w:rPr>
              <w:t>VI</w:t>
            </w:r>
          </w:p>
        </w:tc>
        <w:tc>
          <w:tcPr>
            <w:tcW w:w="736" w:type="dxa"/>
            <w:vAlign w:val="center"/>
          </w:tcPr>
          <w:p w:rsidR="00F94881" w:rsidRPr="00FD3CDE" w:rsidRDefault="00F94881" w:rsidP="00730272">
            <w:pPr>
              <w:jc w:val="center"/>
              <w:rPr>
                <w:b/>
                <w:sz w:val="20"/>
                <w:szCs w:val="20"/>
              </w:rPr>
            </w:pPr>
            <w:r w:rsidRPr="00FD3CDE">
              <w:rPr>
                <w:b/>
                <w:sz w:val="20"/>
                <w:szCs w:val="20"/>
                <w:lang w:val="en-US"/>
              </w:rPr>
              <w:t>VII</w:t>
            </w:r>
          </w:p>
        </w:tc>
        <w:tc>
          <w:tcPr>
            <w:tcW w:w="736" w:type="dxa"/>
            <w:vAlign w:val="center"/>
          </w:tcPr>
          <w:p w:rsidR="00F94881" w:rsidRPr="00FD3CDE" w:rsidRDefault="00F94881" w:rsidP="00730272">
            <w:pPr>
              <w:jc w:val="center"/>
              <w:rPr>
                <w:b/>
                <w:sz w:val="20"/>
                <w:szCs w:val="20"/>
              </w:rPr>
            </w:pPr>
            <w:r w:rsidRPr="00FD3CDE">
              <w:rPr>
                <w:b/>
                <w:sz w:val="20"/>
                <w:szCs w:val="20"/>
                <w:lang w:val="en-US"/>
              </w:rPr>
              <w:t>VIII</w:t>
            </w:r>
          </w:p>
        </w:tc>
        <w:tc>
          <w:tcPr>
            <w:tcW w:w="736" w:type="dxa"/>
            <w:vAlign w:val="center"/>
          </w:tcPr>
          <w:p w:rsidR="00F94881" w:rsidRPr="00FD3CDE" w:rsidRDefault="00F94881" w:rsidP="00730272">
            <w:pPr>
              <w:jc w:val="center"/>
              <w:rPr>
                <w:b/>
                <w:sz w:val="20"/>
                <w:szCs w:val="20"/>
              </w:rPr>
            </w:pPr>
            <w:r w:rsidRPr="00FD3CDE">
              <w:rPr>
                <w:b/>
                <w:sz w:val="20"/>
                <w:szCs w:val="20"/>
                <w:lang w:val="en-US"/>
              </w:rPr>
              <w:t>IX</w:t>
            </w:r>
          </w:p>
        </w:tc>
        <w:tc>
          <w:tcPr>
            <w:tcW w:w="736" w:type="dxa"/>
            <w:vAlign w:val="center"/>
          </w:tcPr>
          <w:p w:rsidR="00F94881" w:rsidRPr="00FD3CDE" w:rsidRDefault="00F94881" w:rsidP="00730272">
            <w:pPr>
              <w:jc w:val="center"/>
              <w:rPr>
                <w:b/>
                <w:sz w:val="20"/>
                <w:szCs w:val="20"/>
              </w:rPr>
            </w:pPr>
            <w:r w:rsidRPr="00FD3CDE">
              <w:rPr>
                <w:b/>
                <w:sz w:val="20"/>
                <w:szCs w:val="20"/>
                <w:lang w:val="en-US"/>
              </w:rPr>
              <w:t>X</w:t>
            </w:r>
          </w:p>
        </w:tc>
        <w:tc>
          <w:tcPr>
            <w:tcW w:w="737" w:type="dxa"/>
            <w:vAlign w:val="center"/>
          </w:tcPr>
          <w:p w:rsidR="00F94881" w:rsidRPr="00FD3CDE" w:rsidRDefault="00F94881" w:rsidP="00730272">
            <w:pPr>
              <w:jc w:val="center"/>
              <w:rPr>
                <w:b/>
                <w:sz w:val="20"/>
                <w:szCs w:val="20"/>
              </w:rPr>
            </w:pPr>
            <w:r w:rsidRPr="00FD3CDE">
              <w:rPr>
                <w:b/>
                <w:sz w:val="20"/>
                <w:szCs w:val="20"/>
                <w:lang w:val="en-US"/>
              </w:rPr>
              <w:t>XI</w:t>
            </w:r>
          </w:p>
        </w:tc>
        <w:tc>
          <w:tcPr>
            <w:tcW w:w="737" w:type="dxa"/>
            <w:vAlign w:val="center"/>
          </w:tcPr>
          <w:p w:rsidR="00F94881" w:rsidRPr="00FD3CDE" w:rsidRDefault="00F94881" w:rsidP="00730272">
            <w:pPr>
              <w:jc w:val="center"/>
              <w:rPr>
                <w:b/>
                <w:sz w:val="20"/>
                <w:szCs w:val="20"/>
              </w:rPr>
            </w:pPr>
            <w:r w:rsidRPr="00FD3CDE">
              <w:rPr>
                <w:b/>
                <w:sz w:val="20"/>
                <w:szCs w:val="20"/>
                <w:lang w:val="en-US"/>
              </w:rPr>
              <w:t>XII</w:t>
            </w:r>
          </w:p>
        </w:tc>
        <w:tc>
          <w:tcPr>
            <w:tcW w:w="737" w:type="dxa"/>
            <w:vAlign w:val="center"/>
          </w:tcPr>
          <w:p w:rsidR="00F94881" w:rsidRPr="00FD3CDE" w:rsidRDefault="00F94881" w:rsidP="00730272">
            <w:pPr>
              <w:jc w:val="center"/>
              <w:rPr>
                <w:b/>
                <w:sz w:val="20"/>
                <w:szCs w:val="20"/>
              </w:rPr>
            </w:pPr>
            <w:r w:rsidRPr="00FD3CDE">
              <w:rPr>
                <w:b/>
                <w:sz w:val="20"/>
                <w:szCs w:val="20"/>
              </w:rPr>
              <w:t>Год</w:t>
            </w:r>
          </w:p>
        </w:tc>
      </w:tr>
      <w:tr w:rsidR="00F94881" w:rsidRPr="00FD3CDE" w:rsidTr="00730272">
        <w:tc>
          <w:tcPr>
            <w:tcW w:w="736" w:type="dxa"/>
            <w:vAlign w:val="center"/>
          </w:tcPr>
          <w:p w:rsidR="00F94881" w:rsidRPr="00FD3CDE" w:rsidRDefault="00F94881" w:rsidP="00730272">
            <w:pPr>
              <w:jc w:val="center"/>
              <w:rPr>
                <w:sz w:val="20"/>
                <w:szCs w:val="20"/>
              </w:rPr>
            </w:pPr>
            <w:r w:rsidRPr="00FD3CDE">
              <w:rPr>
                <w:sz w:val="20"/>
                <w:szCs w:val="20"/>
              </w:rPr>
              <w:t>-8,1</w:t>
            </w:r>
          </w:p>
        </w:tc>
        <w:tc>
          <w:tcPr>
            <w:tcW w:w="736" w:type="dxa"/>
            <w:vAlign w:val="center"/>
          </w:tcPr>
          <w:p w:rsidR="00F94881" w:rsidRPr="00FD3CDE" w:rsidRDefault="00F94881" w:rsidP="00730272">
            <w:pPr>
              <w:jc w:val="center"/>
              <w:rPr>
                <w:sz w:val="20"/>
                <w:szCs w:val="20"/>
              </w:rPr>
            </w:pPr>
            <w:r w:rsidRPr="00FD3CDE">
              <w:rPr>
                <w:sz w:val="20"/>
                <w:szCs w:val="20"/>
              </w:rPr>
              <w:t>-7,9</w:t>
            </w:r>
          </w:p>
        </w:tc>
        <w:tc>
          <w:tcPr>
            <w:tcW w:w="736" w:type="dxa"/>
            <w:vAlign w:val="center"/>
          </w:tcPr>
          <w:p w:rsidR="00F94881" w:rsidRPr="00FD3CDE" w:rsidRDefault="00F94881" w:rsidP="00730272">
            <w:pPr>
              <w:jc w:val="center"/>
              <w:rPr>
                <w:sz w:val="20"/>
                <w:szCs w:val="20"/>
              </w:rPr>
            </w:pPr>
            <w:r w:rsidRPr="00FD3CDE">
              <w:rPr>
                <w:sz w:val="20"/>
                <w:szCs w:val="20"/>
              </w:rPr>
              <w:t>-2,8</w:t>
            </w:r>
          </w:p>
        </w:tc>
        <w:tc>
          <w:tcPr>
            <w:tcW w:w="736" w:type="dxa"/>
            <w:vAlign w:val="center"/>
          </w:tcPr>
          <w:p w:rsidR="00F94881" w:rsidRPr="00FD3CDE" w:rsidRDefault="00F94881" w:rsidP="00730272">
            <w:pPr>
              <w:jc w:val="center"/>
              <w:rPr>
                <w:sz w:val="20"/>
                <w:szCs w:val="20"/>
              </w:rPr>
            </w:pPr>
            <w:r w:rsidRPr="00FD3CDE">
              <w:rPr>
                <w:sz w:val="20"/>
                <w:szCs w:val="20"/>
              </w:rPr>
              <w:t>6,1</w:t>
            </w:r>
          </w:p>
        </w:tc>
        <w:tc>
          <w:tcPr>
            <w:tcW w:w="736" w:type="dxa"/>
            <w:vAlign w:val="center"/>
          </w:tcPr>
          <w:p w:rsidR="00F94881" w:rsidRPr="00FD3CDE" w:rsidRDefault="00F94881" w:rsidP="00730272">
            <w:pPr>
              <w:jc w:val="center"/>
              <w:rPr>
                <w:sz w:val="20"/>
                <w:szCs w:val="20"/>
              </w:rPr>
            </w:pPr>
            <w:r w:rsidRPr="00FD3CDE">
              <w:rPr>
                <w:sz w:val="20"/>
                <w:szCs w:val="20"/>
              </w:rPr>
              <w:t>13,8</w:t>
            </w:r>
          </w:p>
        </w:tc>
        <w:tc>
          <w:tcPr>
            <w:tcW w:w="736" w:type="dxa"/>
            <w:vAlign w:val="center"/>
          </w:tcPr>
          <w:p w:rsidR="00F94881" w:rsidRPr="00FD3CDE" w:rsidRDefault="00F94881" w:rsidP="00730272">
            <w:pPr>
              <w:jc w:val="center"/>
              <w:rPr>
                <w:sz w:val="20"/>
                <w:szCs w:val="20"/>
              </w:rPr>
            </w:pPr>
            <w:r w:rsidRPr="00FD3CDE">
              <w:rPr>
                <w:sz w:val="20"/>
                <w:szCs w:val="20"/>
              </w:rPr>
              <w:t>17,6</w:t>
            </w:r>
          </w:p>
        </w:tc>
        <w:tc>
          <w:tcPr>
            <w:tcW w:w="736" w:type="dxa"/>
            <w:vAlign w:val="center"/>
          </w:tcPr>
          <w:p w:rsidR="00F94881" w:rsidRPr="00FD3CDE" w:rsidRDefault="00F94881" w:rsidP="00730272">
            <w:pPr>
              <w:jc w:val="center"/>
              <w:rPr>
                <w:sz w:val="20"/>
                <w:szCs w:val="20"/>
              </w:rPr>
            </w:pPr>
            <w:r w:rsidRPr="00FD3CDE">
              <w:rPr>
                <w:sz w:val="20"/>
                <w:szCs w:val="20"/>
              </w:rPr>
              <w:t>19,4</w:t>
            </w:r>
          </w:p>
        </w:tc>
        <w:tc>
          <w:tcPr>
            <w:tcW w:w="736" w:type="dxa"/>
            <w:vAlign w:val="center"/>
          </w:tcPr>
          <w:p w:rsidR="00F94881" w:rsidRPr="00FD3CDE" w:rsidRDefault="00F94881" w:rsidP="00730272">
            <w:pPr>
              <w:jc w:val="center"/>
              <w:rPr>
                <w:sz w:val="20"/>
                <w:szCs w:val="20"/>
              </w:rPr>
            </w:pPr>
            <w:r w:rsidRPr="00FD3CDE">
              <w:rPr>
                <w:sz w:val="20"/>
                <w:szCs w:val="20"/>
              </w:rPr>
              <w:t>18,1</w:t>
            </w:r>
          </w:p>
        </w:tc>
        <w:tc>
          <w:tcPr>
            <w:tcW w:w="736" w:type="dxa"/>
            <w:vAlign w:val="center"/>
          </w:tcPr>
          <w:p w:rsidR="00F94881" w:rsidRPr="00FD3CDE" w:rsidRDefault="00F94881" w:rsidP="00730272">
            <w:pPr>
              <w:jc w:val="center"/>
              <w:rPr>
                <w:sz w:val="20"/>
                <w:szCs w:val="20"/>
              </w:rPr>
            </w:pPr>
            <w:r w:rsidRPr="00FD3CDE">
              <w:rPr>
                <w:sz w:val="20"/>
                <w:szCs w:val="20"/>
              </w:rPr>
              <w:t>12,4</w:t>
            </w:r>
          </w:p>
        </w:tc>
        <w:tc>
          <w:tcPr>
            <w:tcW w:w="736" w:type="dxa"/>
            <w:vAlign w:val="center"/>
          </w:tcPr>
          <w:p w:rsidR="00F94881" w:rsidRPr="00FD3CDE" w:rsidRDefault="00F94881" w:rsidP="00730272">
            <w:pPr>
              <w:jc w:val="center"/>
              <w:rPr>
                <w:sz w:val="20"/>
                <w:szCs w:val="20"/>
              </w:rPr>
            </w:pPr>
            <w:r w:rsidRPr="00FD3CDE">
              <w:rPr>
                <w:sz w:val="20"/>
                <w:szCs w:val="20"/>
              </w:rPr>
              <w:t>5,9</w:t>
            </w:r>
          </w:p>
        </w:tc>
        <w:tc>
          <w:tcPr>
            <w:tcW w:w="737" w:type="dxa"/>
            <w:vAlign w:val="center"/>
          </w:tcPr>
          <w:p w:rsidR="00F94881" w:rsidRPr="00FD3CDE" w:rsidRDefault="00F94881" w:rsidP="00730272">
            <w:pPr>
              <w:jc w:val="center"/>
              <w:rPr>
                <w:sz w:val="20"/>
                <w:szCs w:val="20"/>
              </w:rPr>
            </w:pPr>
            <w:r w:rsidRPr="00FD3CDE">
              <w:rPr>
                <w:sz w:val="20"/>
                <w:szCs w:val="20"/>
              </w:rPr>
              <w:t>-0,4</w:t>
            </w:r>
          </w:p>
        </w:tc>
        <w:tc>
          <w:tcPr>
            <w:tcW w:w="737" w:type="dxa"/>
            <w:vAlign w:val="center"/>
          </w:tcPr>
          <w:p w:rsidR="00F94881" w:rsidRPr="00FD3CDE" w:rsidRDefault="00F94881" w:rsidP="00730272">
            <w:pPr>
              <w:jc w:val="center"/>
              <w:rPr>
                <w:sz w:val="20"/>
                <w:szCs w:val="20"/>
              </w:rPr>
            </w:pPr>
            <w:r w:rsidRPr="00FD3CDE">
              <w:rPr>
                <w:sz w:val="20"/>
                <w:szCs w:val="20"/>
              </w:rPr>
              <w:t>-5,6</w:t>
            </w:r>
          </w:p>
        </w:tc>
        <w:tc>
          <w:tcPr>
            <w:tcW w:w="737" w:type="dxa"/>
            <w:vAlign w:val="center"/>
          </w:tcPr>
          <w:p w:rsidR="00F94881" w:rsidRPr="00FD3CDE" w:rsidRDefault="00F94881" w:rsidP="00730272">
            <w:pPr>
              <w:jc w:val="center"/>
              <w:rPr>
                <w:sz w:val="20"/>
                <w:szCs w:val="20"/>
              </w:rPr>
            </w:pPr>
            <w:r w:rsidRPr="00FD3CDE">
              <w:rPr>
                <w:sz w:val="20"/>
                <w:szCs w:val="20"/>
              </w:rPr>
              <w:t>5,7</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3" w:name="_Toc257194263"/>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7</w:t>
      </w:r>
      <w:r w:rsidR="00EF04C1" w:rsidRPr="00BA14DE">
        <w:rPr>
          <w:sz w:val="20"/>
          <w:szCs w:val="20"/>
        </w:rPr>
        <w:fldChar w:fldCharType="end"/>
      </w:r>
      <w:r w:rsidRPr="00BA14DE">
        <w:rPr>
          <w:sz w:val="20"/>
          <w:szCs w:val="20"/>
        </w:rPr>
        <w:t xml:space="preserve"> - Средняя относительная влажность воздуха</w:t>
      </w:r>
      <w:bookmarkEnd w:id="23"/>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94881" w:rsidRPr="00FD3CDE" w:rsidTr="00730272">
        <w:tc>
          <w:tcPr>
            <w:tcW w:w="1914" w:type="dxa"/>
          </w:tcPr>
          <w:p w:rsidR="00F94881" w:rsidRPr="00FD3CDE" w:rsidRDefault="00F94881" w:rsidP="00730272">
            <w:pPr>
              <w:jc w:val="center"/>
              <w:rPr>
                <w:b/>
                <w:sz w:val="20"/>
                <w:szCs w:val="20"/>
              </w:rPr>
            </w:pPr>
            <w:r w:rsidRPr="00FD3CDE">
              <w:rPr>
                <w:b/>
                <w:sz w:val="20"/>
                <w:szCs w:val="20"/>
                <w:lang w:val="en-US"/>
              </w:rPr>
              <w:t>I</w:t>
            </w:r>
          </w:p>
        </w:tc>
        <w:tc>
          <w:tcPr>
            <w:tcW w:w="1914" w:type="dxa"/>
          </w:tcPr>
          <w:p w:rsidR="00F94881" w:rsidRPr="00FD3CDE" w:rsidRDefault="00F94881" w:rsidP="00730272">
            <w:pPr>
              <w:jc w:val="center"/>
              <w:rPr>
                <w:b/>
                <w:sz w:val="20"/>
                <w:szCs w:val="20"/>
              </w:rPr>
            </w:pPr>
            <w:r w:rsidRPr="00FD3CDE">
              <w:rPr>
                <w:b/>
                <w:sz w:val="20"/>
                <w:szCs w:val="20"/>
                <w:lang w:val="en-US"/>
              </w:rPr>
              <w:t>IV</w:t>
            </w:r>
          </w:p>
        </w:tc>
        <w:tc>
          <w:tcPr>
            <w:tcW w:w="1914" w:type="dxa"/>
          </w:tcPr>
          <w:p w:rsidR="00F94881" w:rsidRPr="00FD3CDE" w:rsidRDefault="00F94881" w:rsidP="00730272">
            <w:pPr>
              <w:jc w:val="center"/>
              <w:rPr>
                <w:b/>
                <w:sz w:val="20"/>
                <w:szCs w:val="20"/>
              </w:rPr>
            </w:pPr>
            <w:r w:rsidRPr="00FD3CDE">
              <w:rPr>
                <w:b/>
                <w:sz w:val="20"/>
                <w:szCs w:val="20"/>
                <w:lang w:val="en-US"/>
              </w:rPr>
              <w:t>VII</w:t>
            </w:r>
          </w:p>
        </w:tc>
        <w:tc>
          <w:tcPr>
            <w:tcW w:w="1914" w:type="dxa"/>
          </w:tcPr>
          <w:p w:rsidR="00F94881" w:rsidRPr="00FD3CDE" w:rsidRDefault="00F94881" w:rsidP="00730272">
            <w:pPr>
              <w:jc w:val="center"/>
              <w:rPr>
                <w:b/>
                <w:sz w:val="20"/>
                <w:szCs w:val="20"/>
              </w:rPr>
            </w:pPr>
            <w:r w:rsidRPr="00FD3CDE">
              <w:rPr>
                <w:b/>
                <w:sz w:val="20"/>
                <w:szCs w:val="20"/>
                <w:lang w:val="en-US"/>
              </w:rPr>
              <w:t>X</w:t>
            </w:r>
          </w:p>
        </w:tc>
        <w:tc>
          <w:tcPr>
            <w:tcW w:w="1915" w:type="dxa"/>
          </w:tcPr>
          <w:p w:rsidR="00F94881" w:rsidRPr="00FD3CDE" w:rsidRDefault="00F94881" w:rsidP="00730272">
            <w:pPr>
              <w:jc w:val="center"/>
              <w:rPr>
                <w:b/>
                <w:sz w:val="20"/>
                <w:szCs w:val="20"/>
              </w:rPr>
            </w:pPr>
            <w:r w:rsidRPr="00FD3CDE">
              <w:rPr>
                <w:b/>
                <w:sz w:val="20"/>
                <w:szCs w:val="20"/>
              </w:rPr>
              <w:t>Год</w:t>
            </w:r>
          </w:p>
        </w:tc>
      </w:tr>
      <w:tr w:rsidR="00F94881" w:rsidRPr="00FD3CDE" w:rsidTr="00730272">
        <w:tc>
          <w:tcPr>
            <w:tcW w:w="1914" w:type="dxa"/>
          </w:tcPr>
          <w:p w:rsidR="00F94881" w:rsidRPr="00FD3CDE" w:rsidRDefault="00F94881" w:rsidP="00730272">
            <w:pPr>
              <w:jc w:val="center"/>
              <w:rPr>
                <w:sz w:val="20"/>
                <w:szCs w:val="20"/>
              </w:rPr>
            </w:pPr>
            <w:r w:rsidRPr="00FD3CDE">
              <w:rPr>
                <w:sz w:val="20"/>
                <w:szCs w:val="20"/>
              </w:rPr>
              <w:t>88</w:t>
            </w:r>
          </w:p>
        </w:tc>
        <w:tc>
          <w:tcPr>
            <w:tcW w:w="1914" w:type="dxa"/>
          </w:tcPr>
          <w:p w:rsidR="00F94881" w:rsidRPr="00FD3CDE" w:rsidRDefault="00F94881" w:rsidP="00730272">
            <w:pPr>
              <w:jc w:val="center"/>
              <w:rPr>
                <w:sz w:val="20"/>
                <w:szCs w:val="20"/>
              </w:rPr>
            </w:pPr>
            <w:r w:rsidRPr="00FD3CDE">
              <w:rPr>
                <w:sz w:val="20"/>
                <w:szCs w:val="20"/>
              </w:rPr>
              <w:t>75</w:t>
            </w:r>
          </w:p>
        </w:tc>
        <w:tc>
          <w:tcPr>
            <w:tcW w:w="1914" w:type="dxa"/>
          </w:tcPr>
          <w:p w:rsidR="00F94881" w:rsidRPr="00FD3CDE" w:rsidRDefault="00F94881" w:rsidP="00730272">
            <w:pPr>
              <w:jc w:val="center"/>
              <w:rPr>
                <w:sz w:val="20"/>
                <w:szCs w:val="20"/>
              </w:rPr>
            </w:pPr>
            <w:r w:rsidRPr="00FD3CDE">
              <w:rPr>
                <w:sz w:val="20"/>
                <w:szCs w:val="20"/>
              </w:rPr>
              <w:t>70</w:t>
            </w:r>
          </w:p>
        </w:tc>
        <w:tc>
          <w:tcPr>
            <w:tcW w:w="1914" w:type="dxa"/>
          </w:tcPr>
          <w:p w:rsidR="00F94881" w:rsidRPr="00FD3CDE" w:rsidRDefault="00F94881" w:rsidP="00730272">
            <w:pPr>
              <w:jc w:val="center"/>
              <w:rPr>
                <w:sz w:val="20"/>
                <w:szCs w:val="20"/>
              </w:rPr>
            </w:pPr>
            <w:r w:rsidRPr="00FD3CDE">
              <w:rPr>
                <w:sz w:val="20"/>
                <w:szCs w:val="20"/>
              </w:rPr>
              <w:t>80</w:t>
            </w:r>
          </w:p>
        </w:tc>
        <w:tc>
          <w:tcPr>
            <w:tcW w:w="1915" w:type="dxa"/>
          </w:tcPr>
          <w:p w:rsidR="00F94881" w:rsidRPr="00FD3CDE" w:rsidRDefault="00F94881" w:rsidP="00730272">
            <w:pPr>
              <w:jc w:val="center"/>
              <w:rPr>
                <w:sz w:val="20"/>
                <w:szCs w:val="20"/>
              </w:rPr>
            </w:pPr>
            <w:r w:rsidRPr="00FD3CDE">
              <w:rPr>
                <w:sz w:val="20"/>
                <w:szCs w:val="20"/>
              </w:rPr>
              <w:t>77</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4" w:name="_Toc257194264"/>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8</w:t>
      </w:r>
      <w:r w:rsidR="00EF04C1" w:rsidRPr="00BA14DE">
        <w:rPr>
          <w:sz w:val="20"/>
          <w:szCs w:val="20"/>
        </w:rPr>
        <w:fldChar w:fldCharType="end"/>
      </w:r>
      <w:r w:rsidRPr="00BA14DE">
        <w:rPr>
          <w:sz w:val="20"/>
          <w:szCs w:val="20"/>
        </w:rPr>
        <w:t xml:space="preserve"> - Даты образования и разрушения устойчивого снежного покрова</w:t>
      </w:r>
      <w:bookmarkEnd w:id="24"/>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94881" w:rsidRPr="00FD3CDE" w:rsidTr="00730272">
        <w:tc>
          <w:tcPr>
            <w:tcW w:w="3190" w:type="dxa"/>
          </w:tcPr>
          <w:p w:rsidR="00F94881" w:rsidRPr="00FD3CDE" w:rsidRDefault="00F94881" w:rsidP="00730272">
            <w:pPr>
              <w:jc w:val="center"/>
              <w:rPr>
                <w:b/>
                <w:sz w:val="20"/>
                <w:szCs w:val="20"/>
              </w:rPr>
            </w:pPr>
            <w:r w:rsidRPr="00FD3CDE">
              <w:rPr>
                <w:b/>
                <w:sz w:val="20"/>
                <w:szCs w:val="20"/>
              </w:rPr>
              <w:t>Средняя дата образования устойчивого снежного покрова</w:t>
            </w:r>
          </w:p>
        </w:tc>
        <w:tc>
          <w:tcPr>
            <w:tcW w:w="3190" w:type="dxa"/>
          </w:tcPr>
          <w:p w:rsidR="00F94881" w:rsidRPr="00FD3CDE" w:rsidRDefault="00F94881" w:rsidP="00730272">
            <w:pPr>
              <w:jc w:val="center"/>
              <w:rPr>
                <w:b/>
                <w:sz w:val="20"/>
                <w:szCs w:val="20"/>
              </w:rPr>
            </w:pPr>
            <w:r w:rsidRPr="00FD3CDE">
              <w:rPr>
                <w:b/>
                <w:sz w:val="20"/>
                <w:szCs w:val="20"/>
              </w:rPr>
              <w:t>Средняя дата разрушения устойчивого снежного покрова</w:t>
            </w:r>
          </w:p>
        </w:tc>
        <w:tc>
          <w:tcPr>
            <w:tcW w:w="3191" w:type="dxa"/>
          </w:tcPr>
          <w:p w:rsidR="00F94881" w:rsidRPr="00FD3CDE" w:rsidRDefault="00F94881" w:rsidP="00730272">
            <w:pPr>
              <w:jc w:val="center"/>
              <w:rPr>
                <w:b/>
                <w:sz w:val="20"/>
                <w:szCs w:val="20"/>
              </w:rPr>
            </w:pPr>
            <w:r w:rsidRPr="00FD3CDE">
              <w:rPr>
                <w:b/>
                <w:sz w:val="20"/>
                <w:szCs w:val="20"/>
              </w:rPr>
              <w:t>Продолжительность залегания устойчивого снежного покрова</w:t>
            </w:r>
          </w:p>
        </w:tc>
      </w:tr>
      <w:tr w:rsidR="00F94881" w:rsidRPr="00FD3CDE" w:rsidTr="00730272">
        <w:tc>
          <w:tcPr>
            <w:tcW w:w="3190" w:type="dxa"/>
          </w:tcPr>
          <w:p w:rsidR="00F94881" w:rsidRPr="00FD3CDE" w:rsidRDefault="00F94881" w:rsidP="00730272">
            <w:pPr>
              <w:jc w:val="center"/>
              <w:rPr>
                <w:sz w:val="20"/>
                <w:szCs w:val="20"/>
                <w:lang w:val="en-US"/>
              </w:rPr>
            </w:pPr>
            <w:r w:rsidRPr="00FD3CDE">
              <w:rPr>
                <w:sz w:val="20"/>
                <w:szCs w:val="20"/>
                <w:lang w:val="en-US"/>
              </w:rPr>
              <w:t>10/ XII</w:t>
            </w:r>
          </w:p>
        </w:tc>
        <w:tc>
          <w:tcPr>
            <w:tcW w:w="3190" w:type="dxa"/>
          </w:tcPr>
          <w:p w:rsidR="00F94881" w:rsidRPr="00FD3CDE" w:rsidRDefault="00F94881" w:rsidP="00730272">
            <w:pPr>
              <w:jc w:val="center"/>
              <w:rPr>
                <w:sz w:val="20"/>
                <w:szCs w:val="20"/>
                <w:lang w:val="en-US"/>
              </w:rPr>
            </w:pPr>
            <w:r w:rsidRPr="00FD3CDE">
              <w:rPr>
                <w:sz w:val="20"/>
                <w:szCs w:val="20"/>
                <w:lang w:val="en-US"/>
              </w:rPr>
              <w:t>25/III</w:t>
            </w:r>
          </w:p>
        </w:tc>
        <w:tc>
          <w:tcPr>
            <w:tcW w:w="3191" w:type="dxa"/>
          </w:tcPr>
          <w:p w:rsidR="00F94881" w:rsidRPr="00FD3CDE" w:rsidRDefault="00F94881" w:rsidP="00730272">
            <w:pPr>
              <w:jc w:val="center"/>
              <w:rPr>
                <w:sz w:val="20"/>
                <w:szCs w:val="20"/>
                <w:lang w:val="en-US"/>
              </w:rPr>
            </w:pPr>
            <w:r w:rsidRPr="00FD3CDE">
              <w:rPr>
                <w:sz w:val="20"/>
                <w:szCs w:val="20"/>
                <w:lang w:val="en-US"/>
              </w:rPr>
              <w:t>110</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5" w:name="_Toc257194265"/>
      <w:r w:rsidRPr="00BA14DE">
        <w:rPr>
          <w:sz w:val="20"/>
          <w:szCs w:val="20"/>
        </w:rPr>
        <w:lastRenderedPageBreak/>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9</w:t>
      </w:r>
      <w:r w:rsidR="00EF04C1" w:rsidRPr="00BA14DE">
        <w:rPr>
          <w:sz w:val="20"/>
          <w:szCs w:val="20"/>
        </w:rPr>
        <w:fldChar w:fldCharType="end"/>
      </w:r>
      <w:r w:rsidRPr="00BA14DE">
        <w:rPr>
          <w:sz w:val="20"/>
          <w:szCs w:val="20"/>
        </w:rPr>
        <w:t xml:space="preserve"> - Высота снежного покрова по </w:t>
      </w:r>
      <w:proofErr w:type="spellStart"/>
      <w:r w:rsidRPr="00BA14DE">
        <w:rPr>
          <w:sz w:val="20"/>
          <w:szCs w:val="20"/>
        </w:rPr>
        <w:t>снегосъемкам</w:t>
      </w:r>
      <w:proofErr w:type="spellEnd"/>
      <w:r w:rsidRPr="00BA14DE">
        <w:rPr>
          <w:sz w:val="20"/>
          <w:szCs w:val="20"/>
        </w:rPr>
        <w:t xml:space="preserve"> на последний день</w:t>
      </w:r>
      <w:bookmarkEnd w:id="25"/>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36"/>
        <w:gridCol w:w="636"/>
        <w:gridCol w:w="637"/>
        <w:gridCol w:w="637"/>
        <w:gridCol w:w="637"/>
        <w:gridCol w:w="637"/>
        <w:gridCol w:w="637"/>
        <w:gridCol w:w="637"/>
        <w:gridCol w:w="637"/>
        <w:gridCol w:w="637"/>
        <w:gridCol w:w="636"/>
        <w:gridCol w:w="637"/>
        <w:gridCol w:w="656"/>
        <w:gridCol w:w="639"/>
      </w:tblGrid>
      <w:tr w:rsidR="00F94881" w:rsidRPr="00FD3CDE" w:rsidTr="00730272">
        <w:tc>
          <w:tcPr>
            <w:tcW w:w="1907" w:type="dxa"/>
            <w:gridSpan w:val="3"/>
            <w:vAlign w:val="center"/>
          </w:tcPr>
          <w:p w:rsidR="00F94881" w:rsidRPr="00FD3CDE" w:rsidRDefault="00F94881" w:rsidP="00730272">
            <w:pPr>
              <w:jc w:val="center"/>
              <w:rPr>
                <w:b/>
                <w:sz w:val="20"/>
                <w:szCs w:val="20"/>
              </w:rPr>
            </w:pPr>
            <w:r w:rsidRPr="00FD3CDE">
              <w:rPr>
                <w:b/>
                <w:sz w:val="20"/>
                <w:szCs w:val="20"/>
                <w:lang w:val="en-US"/>
              </w:rPr>
              <w:t>XII</w:t>
            </w:r>
          </w:p>
        </w:tc>
        <w:tc>
          <w:tcPr>
            <w:tcW w:w="1911" w:type="dxa"/>
            <w:gridSpan w:val="3"/>
            <w:vAlign w:val="center"/>
          </w:tcPr>
          <w:p w:rsidR="00F94881" w:rsidRPr="00FD3CDE" w:rsidRDefault="00F94881" w:rsidP="00730272">
            <w:pPr>
              <w:jc w:val="center"/>
              <w:rPr>
                <w:b/>
                <w:sz w:val="20"/>
                <w:szCs w:val="20"/>
              </w:rPr>
            </w:pPr>
            <w:r w:rsidRPr="00FD3CDE">
              <w:rPr>
                <w:b/>
                <w:sz w:val="20"/>
                <w:szCs w:val="20"/>
                <w:lang w:val="en-US"/>
              </w:rPr>
              <w:t>I</w:t>
            </w:r>
          </w:p>
        </w:tc>
        <w:tc>
          <w:tcPr>
            <w:tcW w:w="1911" w:type="dxa"/>
            <w:gridSpan w:val="3"/>
            <w:vAlign w:val="center"/>
          </w:tcPr>
          <w:p w:rsidR="00F94881" w:rsidRPr="00FD3CDE" w:rsidRDefault="00F94881" w:rsidP="00730272">
            <w:pPr>
              <w:jc w:val="center"/>
              <w:rPr>
                <w:b/>
                <w:sz w:val="20"/>
                <w:szCs w:val="20"/>
              </w:rPr>
            </w:pPr>
            <w:r w:rsidRPr="00FD3CDE">
              <w:rPr>
                <w:b/>
                <w:sz w:val="20"/>
                <w:szCs w:val="20"/>
                <w:lang w:val="en-US"/>
              </w:rPr>
              <w:t>II</w:t>
            </w:r>
          </w:p>
        </w:tc>
        <w:tc>
          <w:tcPr>
            <w:tcW w:w="1910" w:type="dxa"/>
            <w:gridSpan w:val="3"/>
            <w:vAlign w:val="center"/>
          </w:tcPr>
          <w:p w:rsidR="00F94881" w:rsidRPr="00FD3CDE" w:rsidRDefault="00F94881" w:rsidP="00730272">
            <w:pPr>
              <w:jc w:val="center"/>
              <w:rPr>
                <w:b/>
                <w:sz w:val="20"/>
                <w:szCs w:val="20"/>
              </w:rPr>
            </w:pPr>
            <w:r w:rsidRPr="00FD3CDE">
              <w:rPr>
                <w:b/>
                <w:sz w:val="20"/>
                <w:szCs w:val="20"/>
                <w:lang w:val="en-US"/>
              </w:rPr>
              <w:t>III</w:t>
            </w:r>
          </w:p>
        </w:tc>
        <w:tc>
          <w:tcPr>
            <w:tcW w:w="1932" w:type="dxa"/>
            <w:gridSpan w:val="3"/>
            <w:vAlign w:val="center"/>
          </w:tcPr>
          <w:p w:rsidR="00F94881" w:rsidRPr="00FD3CDE" w:rsidRDefault="00F94881" w:rsidP="00730272">
            <w:pPr>
              <w:jc w:val="center"/>
              <w:rPr>
                <w:b/>
                <w:sz w:val="20"/>
                <w:szCs w:val="20"/>
              </w:rPr>
            </w:pPr>
            <w:r w:rsidRPr="00FD3CDE">
              <w:rPr>
                <w:b/>
                <w:sz w:val="20"/>
                <w:szCs w:val="20"/>
              </w:rPr>
              <w:t>Наибольшая</w:t>
            </w:r>
          </w:p>
          <w:p w:rsidR="00F94881" w:rsidRPr="00FD3CDE" w:rsidRDefault="00F94881" w:rsidP="00730272">
            <w:pPr>
              <w:jc w:val="center"/>
              <w:rPr>
                <w:b/>
                <w:sz w:val="20"/>
                <w:szCs w:val="20"/>
              </w:rPr>
            </w:pPr>
            <w:r w:rsidRPr="00FD3CDE">
              <w:rPr>
                <w:b/>
                <w:sz w:val="20"/>
                <w:szCs w:val="20"/>
              </w:rPr>
              <w:t>За зиму</w:t>
            </w:r>
          </w:p>
        </w:tc>
      </w:tr>
      <w:tr w:rsidR="00F94881" w:rsidRPr="00FD3CDE" w:rsidTr="00730272">
        <w:tc>
          <w:tcPr>
            <w:tcW w:w="635" w:type="dxa"/>
          </w:tcPr>
          <w:p w:rsidR="00F94881" w:rsidRPr="00FD3CDE" w:rsidRDefault="00F94881" w:rsidP="00730272">
            <w:pPr>
              <w:jc w:val="center"/>
              <w:rPr>
                <w:b/>
                <w:sz w:val="20"/>
                <w:szCs w:val="20"/>
              </w:rPr>
            </w:pPr>
            <w:r w:rsidRPr="00FD3CDE">
              <w:rPr>
                <w:b/>
                <w:sz w:val="20"/>
                <w:szCs w:val="20"/>
              </w:rPr>
              <w:t>1</w:t>
            </w:r>
          </w:p>
        </w:tc>
        <w:tc>
          <w:tcPr>
            <w:tcW w:w="636" w:type="dxa"/>
          </w:tcPr>
          <w:p w:rsidR="00F94881" w:rsidRPr="00FD3CDE" w:rsidRDefault="00F94881" w:rsidP="00730272">
            <w:pPr>
              <w:jc w:val="center"/>
              <w:rPr>
                <w:b/>
                <w:sz w:val="20"/>
                <w:szCs w:val="20"/>
              </w:rPr>
            </w:pPr>
            <w:r w:rsidRPr="00FD3CDE">
              <w:rPr>
                <w:b/>
                <w:sz w:val="20"/>
                <w:szCs w:val="20"/>
              </w:rPr>
              <w:t>2</w:t>
            </w:r>
          </w:p>
        </w:tc>
        <w:tc>
          <w:tcPr>
            <w:tcW w:w="636" w:type="dxa"/>
          </w:tcPr>
          <w:p w:rsidR="00F94881" w:rsidRPr="00FD3CDE" w:rsidRDefault="00F94881" w:rsidP="00730272">
            <w:pPr>
              <w:jc w:val="center"/>
              <w:rPr>
                <w:b/>
                <w:sz w:val="20"/>
                <w:szCs w:val="20"/>
              </w:rPr>
            </w:pPr>
            <w:r w:rsidRPr="00FD3CDE">
              <w:rPr>
                <w:b/>
                <w:sz w:val="20"/>
                <w:szCs w:val="20"/>
              </w:rPr>
              <w:t>3</w:t>
            </w:r>
          </w:p>
        </w:tc>
        <w:tc>
          <w:tcPr>
            <w:tcW w:w="637" w:type="dxa"/>
          </w:tcPr>
          <w:p w:rsidR="00F94881" w:rsidRPr="00FD3CDE" w:rsidRDefault="00F94881" w:rsidP="00730272">
            <w:pPr>
              <w:jc w:val="center"/>
              <w:rPr>
                <w:b/>
                <w:sz w:val="20"/>
                <w:szCs w:val="20"/>
              </w:rPr>
            </w:pPr>
            <w:r w:rsidRPr="00FD3CDE">
              <w:rPr>
                <w:b/>
                <w:sz w:val="20"/>
                <w:szCs w:val="20"/>
              </w:rPr>
              <w:t>1</w:t>
            </w:r>
          </w:p>
        </w:tc>
        <w:tc>
          <w:tcPr>
            <w:tcW w:w="637" w:type="dxa"/>
          </w:tcPr>
          <w:p w:rsidR="00F94881" w:rsidRPr="00FD3CDE" w:rsidRDefault="00F94881" w:rsidP="00730272">
            <w:pPr>
              <w:jc w:val="center"/>
              <w:rPr>
                <w:b/>
                <w:sz w:val="20"/>
                <w:szCs w:val="20"/>
              </w:rPr>
            </w:pPr>
            <w:r w:rsidRPr="00FD3CDE">
              <w:rPr>
                <w:b/>
                <w:sz w:val="20"/>
                <w:szCs w:val="20"/>
              </w:rPr>
              <w:t>2</w:t>
            </w:r>
          </w:p>
        </w:tc>
        <w:tc>
          <w:tcPr>
            <w:tcW w:w="637" w:type="dxa"/>
          </w:tcPr>
          <w:p w:rsidR="00F94881" w:rsidRPr="00FD3CDE" w:rsidRDefault="00F94881" w:rsidP="00730272">
            <w:pPr>
              <w:jc w:val="center"/>
              <w:rPr>
                <w:b/>
                <w:sz w:val="20"/>
                <w:szCs w:val="20"/>
              </w:rPr>
            </w:pPr>
            <w:r w:rsidRPr="00FD3CDE">
              <w:rPr>
                <w:b/>
                <w:sz w:val="20"/>
                <w:szCs w:val="20"/>
              </w:rPr>
              <w:t>3</w:t>
            </w:r>
          </w:p>
        </w:tc>
        <w:tc>
          <w:tcPr>
            <w:tcW w:w="637" w:type="dxa"/>
          </w:tcPr>
          <w:p w:rsidR="00F94881" w:rsidRPr="00FD3CDE" w:rsidRDefault="00F94881" w:rsidP="00730272">
            <w:pPr>
              <w:jc w:val="center"/>
              <w:rPr>
                <w:b/>
                <w:sz w:val="20"/>
                <w:szCs w:val="20"/>
              </w:rPr>
            </w:pPr>
            <w:r w:rsidRPr="00FD3CDE">
              <w:rPr>
                <w:b/>
                <w:sz w:val="20"/>
                <w:szCs w:val="20"/>
              </w:rPr>
              <w:t>1</w:t>
            </w:r>
          </w:p>
        </w:tc>
        <w:tc>
          <w:tcPr>
            <w:tcW w:w="637" w:type="dxa"/>
          </w:tcPr>
          <w:p w:rsidR="00F94881" w:rsidRPr="00FD3CDE" w:rsidRDefault="00F94881" w:rsidP="00730272">
            <w:pPr>
              <w:jc w:val="center"/>
              <w:rPr>
                <w:b/>
                <w:sz w:val="20"/>
                <w:szCs w:val="20"/>
              </w:rPr>
            </w:pPr>
            <w:r w:rsidRPr="00FD3CDE">
              <w:rPr>
                <w:b/>
                <w:sz w:val="20"/>
                <w:szCs w:val="20"/>
              </w:rPr>
              <w:t>2</w:t>
            </w:r>
          </w:p>
        </w:tc>
        <w:tc>
          <w:tcPr>
            <w:tcW w:w="637" w:type="dxa"/>
          </w:tcPr>
          <w:p w:rsidR="00F94881" w:rsidRPr="00FD3CDE" w:rsidRDefault="00F94881" w:rsidP="00730272">
            <w:pPr>
              <w:jc w:val="center"/>
              <w:rPr>
                <w:b/>
                <w:sz w:val="20"/>
                <w:szCs w:val="20"/>
              </w:rPr>
            </w:pPr>
            <w:r w:rsidRPr="00FD3CDE">
              <w:rPr>
                <w:b/>
                <w:sz w:val="20"/>
                <w:szCs w:val="20"/>
              </w:rPr>
              <w:t>3</w:t>
            </w:r>
          </w:p>
        </w:tc>
        <w:tc>
          <w:tcPr>
            <w:tcW w:w="637" w:type="dxa"/>
          </w:tcPr>
          <w:p w:rsidR="00F94881" w:rsidRPr="00FD3CDE" w:rsidRDefault="00F94881" w:rsidP="00730272">
            <w:pPr>
              <w:jc w:val="center"/>
              <w:rPr>
                <w:b/>
                <w:sz w:val="20"/>
                <w:szCs w:val="20"/>
              </w:rPr>
            </w:pPr>
            <w:r w:rsidRPr="00FD3CDE">
              <w:rPr>
                <w:b/>
                <w:sz w:val="20"/>
                <w:szCs w:val="20"/>
              </w:rPr>
              <w:t>1</w:t>
            </w:r>
          </w:p>
        </w:tc>
        <w:tc>
          <w:tcPr>
            <w:tcW w:w="637" w:type="dxa"/>
          </w:tcPr>
          <w:p w:rsidR="00F94881" w:rsidRPr="00FD3CDE" w:rsidRDefault="00F94881" w:rsidP="00730272">
            <w:pPr>
              <w:jc w:val="center"/>
              <w:rPr>
                <w:b/>
                <w:sz w:val="20"/>
                <w:szCs w:val="20"/>
              </w:rPr>
            </w:pPr>
            <w:r w:rsidRPr="00FD3CDE">
              <w:rPr>
                <w:b/>
                <w:sz w:val="20"/>
                <w:szCs w:val="20"/>
              </w:rPr>
              <w:t>2</w:t>
            </w:r>
          </w:p>
        </w:tc>
        <w:tc>
          <w:tcPr>
            <w:tcW w:w="636" w:type="dxa"/>
          </w:tcPr>
          <w:p w:rsidR="00F94881" w:rsidRPr="00FD3CDE" w:rsidRDefault="00F94881" w:rsidP="00730272">
            <w:pPr>
              <w:jc w:val="center"/>
              <w:rPr>
                <w:b/>
                <w:sz w:val="20"/>
                <w:szCs w:val="20"/>
              </w:rPr>
            </w:pPr>
            <w:r w:rsidRPr="00FD3CDE">
              <w:rPr>
                <w:b/>
                <w:sz w:val="20"/>
                <w:szCs w:val="20"/>
              </w:rPr>
              <w:t>3</w:t>
            </w:r>
          </w:p>
        </w:tc>
        <w:tc>
          <w:tcPr>
            <w:tcW w:w="637" w:type="dxa"/>
          </w:tcPr>
          <w:p w:rsidR="00F94881" w:rsidRPr="00FD3CDE" w:rsidRDefault="00F94881" w:rsidP="00730272">
            <w:pPr>
              <w:jc w:val="center"/>
              <w:rPr>
                <w:b/>
                <w:sz w:val="20"/>
                <w:szCs w:val="20"/>
              </w:rPr>
            </w:pPr>
            <w:r w:rsidRPr="00FD3CDE">
              <w:rPr>
                <w:b/>
                <w:sz w:val="20"/>
                <w:szCs w:val="20"/>
              </w:rPr>
              <w:t>Ср</w:t>
            </w:r>
          </w:p>
        </w:tc>
        <w:tc>
          <w:tcPr>
            <w:tcW w:w="656" w:type="dxa"/>
          </w:tcPr>
          <w:p w:rsidR="00F94881" w:rsidRPr="00FD3CDE" w:rsidRDefault="00F94881" w:rsidP="00730272">
            <w:pPr>
              <w:jc w:val="center"/>
              <w:rPr>
                <w:b/>
                <w:sz w:val="20"/>
                <w:szCs w:val="20"/>
              </w:rPr>
            </w:pPr>
            <w:r w:rsidRPr="00FD3CDE">
              <w:rPr>
                <w:b/>
                <w:sz w:val="20"/>
                <w:szCs w:val="20"/>
                <w:lang w:val="en-US"/>
              </w:rPr>
              <w:t>Max</w:t>
            </w:r>
          </w:p>
        </w:tc>
        <w:tc>
          <w:tcPr>
            <w:tcW w:w="639" w:type="dxa"/>
          </w:tcPr>
          <w:p w:rsidR="00F94881" w:rsidRPr="00FD3CDE" w:rsidRDefault="00F94881" w:rsidP="00730272">
            <w:pPr>
              <w:jc w:val="center"/>
              <w:rPr>
                <w:b/>
                <w:sz w:val="20"/>
                <w:szCs w:val="20"/>
              </w:rPr>
            </w:pPr>
            <w:r w:rsidRPr="00FD3CDE">
              <w:rPr>
                <w:b/>
                <w:sz w:val="20"/>
                <w:szCs w:val="20"/>
                <w:lang w:val="en-US"/>
              </w:rPr>
              <w:t>Min</w:t>
            </w:r>
          </w:p>
        </w:tc>
      </w:tr>
      <w:tr w:rsidR="00F94881" w:rsidRPr="00FD3CDE" w:rsidTr="00730272">
        <w:tc>
          <w:tcPr>
            <w:tcW w:w="635" w:type="dxa"/>
          </w:tcPr>
          <w:p w:rsidR="00F94881" w:rsidRPr="00FD3CDE" w:rsidRDefault="00F94881" w:rsidP="00730272">
            <w:pPr>
              <w:jc w:val="center"/>
              <w:rPr>
                <w:sz w:val="20"/>
                <w:szCs w:val="20"/>
              </w:rPr>
            </w:pPr>
            <w:r w:rsidRPr="00FD3CDE">
              <w:rPr>
                <w:sz w:val="20"/>
                <w:szCs w:val="20"/>
              </w:rPr>
              <w:t>3</w:t>
            </w:r>
          </w:p>
        </w:tc>
        <w:tc>
          <w:tcPr>
            <w:tcW w:w="636" w:type="dxa"/>
          </w:tcPr>
          <w:p w:rsidR="00F94881" w:rsidRPr="00FD3CDE" w:rsidRDefault="00F94881" w:rsidP="00730272">
            <w:pPr>
              <w:jc w:val="center"/>
              <w:rPr>
                <w:sz w:val="20"/>
                <w:szCs w:val="20"/>
              </w:rPr>
            </w:pPr>
            <w:r w:rsidRPr="00FD3CDE">
              <w:rPr>
                <w:sz w:val="20"/>
                <w:szCs w:val="20"/>
              </w:rPr>
              <w:t>7</w:t>
            </w:r>
          </w:p>
        </w:tc>
        <w:tc>
          <w:tcPr>
            <w:tcW w:w="636" w:type="dxa"/>
          </w:tcPr>
          <w:p w:rsidR="00F94881" w:rsidRPr="00FD3CDE" w:rsidRDefault="00F94881" w:rsidP="00730272">
            <w:pPr>
              <w:jc w:val="center"/>
              <w:rPr>
                <w:sz w:val="20"/>
                <w:szCs w:val="20"/>
              </w:rPr>
            </w:pPr>
            <w:r w:rsidRPr="00FD3CDE">
              <w:rPr>
                <w:sz w:val="20"/>
                <w:szCs w:val="20"/>
              </w:rPr>
              <w:t>9</w:t>
            </w:r>
          </w:p>
        </w:tc>
        <w:tc>
          <w:tcPr>
            <w:tcW w:w="637" w:type="dxa"/>
          </w:tcPr>
          <w:p w:rsidR="00F94881" w:rsidRPr="00FD3CDE" w:rsidRDefault="00F94881" w:rsidP="00730272">
            <w:pPr>
              <w:jc w:val="center"/>
              <w:rPr>
                <w:sz w:val="20"/>
                <w:szCs w:val="20"/>
              </w:rPr>
            </w:pPr>
            <w:r w:rsidRPr="00FD3CDE">
              <w:rPr>
                <w:sz w:val="20"/>
                <w:szCs w:val="20"/>
              </w:rPr>
              <w:t>12</w:t>
            </w:r>
          </w:p>
        </w:tc>
        <w:tc>
          <w:tcPr>
            <w:tcW w:w="637" w:type="dxa"/>
          </w:tcPr>
          <w:p w:rsidR="00F94881" w:rsidRPr="00FD3CDE" w:rsidRDefault="00F94881" w:rsidP="00730272">
            <w:pPr>
              <w:jc w:val="center"/>
              <w:rPr>
                <w:sz w:val="20"/>
                <w:szCs w:val="20"/>
              </w:rPr>
            </w:pPr>
            <w:r w:rsidRPr="00FD3CDE">
              <w:rPr>
                <w:sz w:val="20"/>
                <w:szCs w:val="20"/>
              </w:rPr>
              <w:t>14</w:t>
            </w:r>
          </w:p>
        </w:tc>
        <w:tc>
          <w:tcPr>
            <w:tcW w:w="637" w:type="dxa"/>
          </w:tcPr>
          <w:p w:rsidR="00F94881" w:rsidRPr="00FD3CDE" w:rsidRDefault="00F94881" w:rsidP="00730272">
            <w:pPr>
              <w:jc w:val="center"/>
              <w:rPr>
                <w:sz w:val="20"/>
                <w:szCs w:val="20"/>
              </w:rPr>
            </w:pPr>
            <w:r w:rsidRPr="00FD3CDE">
              <w:rPr>
                <w:sz w:val="20"/>
                <w:szCs w:val="20"/>
              </w:rPr>
              <w:t>15</w:t>
            </w:r>
          </w:p>
        </w:tc>
        <w:tc>
          <w:tcPr>
            <w:tcW w:w="637" w:type="dxa"/>
          </w:tcPr>
          <w:p w:rsidR="00F94881" w:rsidRPr="00FD3CDE" w:rsidRDefault="00F94881" w:rsidP="00730272">
            <w:pPr>
              <w:jc w:val="center"/>
              <w:rPr>
                <w:sz w:val="20"/>
                <w:szCs w:val="20"/>
              </w:rPr>
            </w:pPr>
            <w:r w:rsidRPr="00FD3CDE">
              <w:rPr>
                <w:sz w:val="20"/>
                <w:szCs w:val="20"/>
              </w:rPr>
              <w:t>17</w:t>
            </w:r>
          </w:p>
        </w:tc>
        <w:tc>
          <w:tcPr>
            <w:tcW w:w="637" w:type="dxa"/>
          </w:tcPr>
          <w:p w:rsidR="00F94881" w:rsidRPr="00FD3CDE" w:rsidRDefault="00F94881" w:rsidP="00730272">
            <w:pPr>
              <w:jc w:val="center"/>
              <w:rPr>
                <w:sz w:val="20"/>
                <w:szCs w:val="20"/>
              </w:rPr>
            </w:pPr>
            <w:r w:rsidRPr="00FD3CDE">
              <w:rPr>
                <w:sz w:val="20"/>
                <w:szCs w:val="20"/>
              </w:rPr>
              <w:t>18</w:t>
            </w:r>
          </w:p>
        </w:tc>
        <w:tc>
          <w:tcPr>
            <w:tcW w:w="637" w:type="dxa"/>
          </w:tcPr>
          <w:p w:rsidR="00F94881" w:rsidRPr="00FD3CDE" w:rsidRDefault="00F94881" w:rsidP="00730272">
            <w:pPr>
              <w:jc w:val="center"/>
              <w:rPr>
                <w:sz w:val="20"/>
                <w:szCs w:val="20"/>
              </w:rPr>
            </w:pPr>
            <w:r w:rsidRPr="00FD3CDE">
              <w:rPr>
                <w:sz w:val="20"/>
                <w:szCs w:val="20"/>
              </w:rPr>
              <w:t>18</w:t>
            </w:r>
          </w:p>
        </w:tc>
        <w:tc>
          <w:tcPr>
            <w:tcW w:w="637" w:type="dxa"/>
          </w:tcPr>
          <w:p w:rsidR="00F94881" w:rsidRPr="00FD3CDE" w:rsidRDefault="00F94881" w:rsidP="00730272">
            <w:pPr>
              <w:jc w:val="center"/>
              <w:rPr>
                <w:sz w:val="20"/>
                <w:szCs w:val="20"/>
              </w:rPr>
            </w:pPr>
            <w:r w:rsidRPr="00FD3CDE">
              <w:rPr>
                <w:sz w:val="20"/>
                <w:szCs w:val="20"/>
              </w:rPr>
              <w:t>19</w:t>
            </w:r>
          </w:p>
        </w:tc>
        <w:tc>
          <w:tcPr>
            <w:tcW w:w="637" w:type="dxa"/>
          </w:tcPr>
          <w:p w:rsidR="00F94881" w:rsidRPr="00FD3CDE" w:rsidRDefault="00F94881" w:rsidP="00730272">
            <w:pPr>
              <w:jc w:val="center"/>
              <w:rPr>
                <w:sz w:val="20"/>
                <w:szCs w:val="20"/>
              </w:rPr>
            </w:pPr>
            <w:r w:rsidRPr="00FD3CDE">
              <w:rPr>
                <w:sz w:val="20"/>
                <w:szCs w:val="20"/>
              </w:rPr>
              <w:t>17</w:t>
            </w:r>
          </w:p>
        </w:tc>
        <w:tc>
          <w:tcPr>
            <w:tcW w:w="636" w:type="dxa"/>
          </w:tcPr>
          <w:p w:rsidR="00F94881" w:rsidRPr="00FD3CDE" w:rsidRDefault="00F94881" w:rsidP="00730272">
            <w:pPr>
              <w:jc w:val="center"/>
              <w:rPr>
                <w:sz w:val="20"/>
                <w:szCs w:val="20"/>
              </w:rPr>
            </w:pPr>
            <w:r w:rsidRPr="00FD3CDE">
              <w:rPr>
                <w:sz w:val="20"/>
                <w:szCs w:val="20"/>
              </w:rPr>
              <w:t>5</w:t>
            </w:r>
          </w:p>
        </w:tc>
        <w:tc>
          <w:tcPr>
            <w:tcW w:w="637" w:type="dxa"/>
          </w:tcPr>
          <w:p w:rsidR="00F94881" w:rsidRPr="00FD3CDE" w:rsidRDefault="00F94881" w:rsidP="00730272">
            <w:pPr>
              <w:jc w:val="center"/>
              <w:rPr>
                <w:sz w:val="20"/>
                <w:szCs w:val="20"/>
              </w:rPr>
            </w:pPr>
            <w:r w:rsidRPr="00FD3CDE">
              <w:rPr>
                <w:sz w:val="20"/>
                <w:szCs w:val="20"/>
              </w:rPr>
              <w:t>25</w:t>
            </w:r>
          </w:p>
        </w:tc>
        <w:tc>
          <w:tcPr>
            <w:tcW w:w="656" w:type="dxa"/>
          </w:tcPr>
          <w:p w:rsidR="00F94881" w:rsidRPr="00FD3CDE" w:rsidRDefault="00F94881" w:rsidP="00730272">
            <w:pPr>
              <w:jc w:val="center"/>
              <w:rPr>
                <w:sz w:val="20"/>
                <w:szCs w:val="20"/>
              </w:rPr>
            </w:pPr>
            <w:r w:rsidRPr="00FD3CDE">
              <w:rPr>
                <w:sz w:val="20"/>
                <w:szCs w:val="20"/>
              </w:rPr>
              <w:t>45</w:t>
            </w:r>
          </w:p>
        </w:tc>
        <w:tc>
          <w:tcPr>
            <w:tcW w:w="639" w:type="dxa"/>
          </w:tcPr>
          <w:p w:rsidR="00F94881" w:rsidRPr="00FD3CDE" w:rsidRDefault="00F94881" w:rsidP="00730272">
            <w:pPr>
              <w:jc w:val="center"/>
              <w:rPr>
                <w:sz w:val="20"/>
                <w:szCs w:val="20"/>
              </w:rPr>
            </w:pPr>
            <w:r w:rsidRPr="00FD3CDE">
              <w:rPr>
                <w:sz w:val="20"/>
                <w:szCs w:val="20"/>
              </w:rPr>
              <w:t>10</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6" w:name="_Toc257194266"/>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10</w:t>
      </w:r>
      <w:r w:rsidR="00EF04C1" w:rsidRPr="00BA14DE">
        <w:rPr>
          <w:sz w:val="20"/>
          <w:szCs w:val="20"/>
        </w:rPr>
        <w:fldChar w:fldCharType="end"/>
      </w:r>
      <w:r w:rsidRPr="00BA14DE">
        <w:rPr>
          <w:sz w:val="20"/>
          <w:szCs w:val="20"/>
        </w:rPr>
        <w:t xml:space="preserve"> - Среднее количество осадков (</w:t>
      </w:r>
      <w:proofErr w:type="gramStart"/>
      <w:r w:rsidRPr="00BA14DE">
        <w:rPr>
          <w:sz w:val="20"/>
          <w:szCs w:val="20"/>
        </w:rPr>
        <w:t>мм</w:t>
      </w:r>
      <w:proofErr w:type="gramEnd"/>
      <w:r w:rsidRPr="00BA14DE">
        <w:rPr>
          <w:sz w:val="20"/>
          <w:szCs w:val="20"/>
        </w:rPr>
        <w:t>) с поправкой на смачивание</w:t>
      </w:r>
      <w:bookmarkEnd w:id="26"/>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8"/>
        <w:gridCol w:w="638"/>
        <w:gridCol w:w="638"/>
        <w:gridCol w:w="425"/>
        <w:gridCol w:w="496"/>
        <w:gridCol w:w="638"/>
        <w:gridCol w:w="638"/>
        <w:gridCol w:w="638"/>
        <w:gridCol w:w="567"/>
        <w:gridCol w:w="567"/>
        <w:gridCol w:w="567"/>
        <w:gridCol w:w="853"/>
        <w:gridCol w:w="850"/>
        <w:gridCol w:w="709"/>
      </w:tblGrid>
      <w:tr w:rsidR="00F94881" w:rsidRPr="00FD3CDE" w:rsidTr="00730272">
        <w:tc>
          <w:tcPr>
            <w:tcW w:w="638" w:type="dxa"/>
            <w:vAlign w:val="center"/>
          </w:tcPr>
          <w:p w:rsidR="00F94881" w:rsidRPr="00FD3CDE" w:rsidRDefault="00F94881" w:rsidP="00730272">
            <w:pPr>
              <w:jc w:val="center"/>
              <w:rPr>
                <w:b/>
                <w:sz w:val="20"/>
                <w:szCs w:val="20"/>
              </w:rPr>
            </w:pPr>
            <w:r w:rsidRPr="00FD3CDE">
              <w:rPr>
                <w:b/>
                <w:sz w:val="20"/>
                <w:szCs w:val="20"/>
                <w:lang w:val="en-US"/>
              </w:rPr>
              <w:t>I</w:t>
            </w:r>
          </w:p>
        </w:tc>
        <w:tc>
          <w:tcPr>
            <w:tcW w:w="638" w:type="dxa"/>
            <w:vAlign w:val="center"/>
          </w:tcPr>
          <w:p w:rsidR="00F94881" w:rsidRPr="00FD3CDE" w:rsidRDefault="00F94881" w:rsidP="00730272">
            <w:pPr>
              <w:jc w:val="center"/>
              <w:rPr>
                <w:b/>
                <w:sz w:val="20"/>
                <w:szCs w:val="20"/>
              </w:rPr>
            </w:pPr>
            <w:r w:rsidRPr="00FD3CDE">
              <w:rPr>
                <w:b/>
                <w:sz w:val="20"/>
                <w:szCs w:val="20"/>
                <w:lang w:val="en-US"/>
              </w:rPr>
              <w:t>II</w:t>
            </w:r>
          </w:p>
        </w:tc>
        <w:tc>
          <w:tcPr>
            <w:tcW w:w="638" w:type="dxa"/>
            <w:vAlign w:val="center"/>
          </w:tcPr>
          <w:p w:rsidR="00F94881" w:rsidRPr="00FD3CDE" w:rsidRDefault="00F94881" w:rsidP="00730272">
            <w:pPr>
              <w:jc w:val="center"/>
              <w:rPr>
                <w:b/>
                <w:sz w:val="20"/>
                <w:szCs w:val="20"/>
              </w:rPr>
            </w:pPr>
            <w:r w:rsidRPr="00FD3CDE">
              <w:rPr>
                <w:b/>
                <w:sz w:val="20"/>
                <w:szCs w:val="20"/>
                <w:lang w:val="en-US"/>
              </w:rPr>
              <w:t>II</w:t>
            </w:r>
          </w:p>
        </w:tc>
        <w:tc>
          <w:tcPr>
            <w:tcW w:w="638" w:type="dxa"/>
            <w:vAlign w:val="center"/>
          </w:tcPr>
          <w:p w:rsidR="00F94881" w:rsidRPr="00FD3CDE" w:rsidRDefault="00F94881" w:rsidP="00730272">
            <w:pPr>
              <w:jc w:val="center"/>
              <w:rPr>
                <w:b/>
                <w:sz w:val="20"/>
                <w:szCs w:val="20"/>
              </w:rPr>
            </w:pPr>
            <w:r w:rsidRPr="00FD3CDE">
              <w:rPr>
                <w:b/>
                <w:sz w:val="20"/>
                <w:szCs w:val="20"/>
                <w:lang w:val="en-US"/>
              </w:rPr>
              <w:t>IV</w:t>
            </w:r>
          </w:p>
        </w:tc>
        <w:tc>
          <w:tcPr>
            <w:tcW w:w="425" w:type="dxa"/>
            <w:vAlign w:val="center"/>
          </w:tcPr>
          <w:p w:rsidR="00F94881" w:rsidRPr="00FD3CDE" w:rsidRDefault="00F94881" w:rsidP="00730272">
            <w:pPr>
              <w:jc w:val="center"/>
              <w:rPr>
                <w:b/>
                <w:sz w:val="20"/>
                <w:szCs w:val="20"/>
              </w:rPr>
            </w:pPr>
            <w:r w:rsidRPr="00FD3CDE">
              <w:rPr>
                <w:b/>
                <w:sz w:val="20"/>
                <w:szCs w:val="20"/>
                <w:lang w:val="en-US"/>
              </w:rPr>
              <w:t>V</w:t>
            </w:r>
          </w:p>
        </w:tc>
        <w:tc>
          <w:tcPr>
            <w:tcW w:w="496" w:type="dxa"/>
            <w:vAlign w:val="center"/>
          </w:tcPr>
          <w:p w:rsidR="00F94881" w:rsidRPr="00FD3CDE" w:rsidRDefault="00F94881" w:rsidP="00730272">
            <w:pPr>
              <w:jc w:val="center"/>
              <w:rPr>
                <w:b/>
                <w:sz w:val="20"/>
                <w:szCs w:val="20"/>
              </w:rPr>
            </w:pPr>
            <w:r w:rsidRPr="00FD3CDE">
              <w:rPr>
                <w:b/>
                <w:sz w:val="20"/>
                <w:szCs w:val="20"/>
                <w:lang w:val="en-US"/>
              </w:rPr>
              <w:t>VI</w:t>
            </w:r>
          </w:p>
        </w:tc>
        <w:tc>
          <w:tcPr>
            <w:tcW w:w="638" w:type="dxa"/>
            <w:vAlign w:val="center"/>
          </w:tcPr>
          <w:p w:rsidR="00F94881" w:rsidRPr="00FD3CDE" w:rsidRDefault="00F94881" w:rsidP="00730272">
            <w:pPr>
              <w:jc w:val="center"/>
              <w:rPr>
                <w:b/>
                <w:sz w:val="20"/>
                <w:szCs w:val="20"/>
              </w:rPr>
            </w:pPr>
            <w:r w:rsidRPr="00FD3CDE">
              <w:rPr>
                <w:b/>
                <w:sz w:val="20"/>
                <w:szCs w:val="20"/>
                <w:lang w:val="en-US"/>
              </w:rPr>
              <w:t>VII</w:t>
            </w:r>
          </w:p>
        </w:tc>
        <w:tc>
          <w:tcPr>
            <w:tcW w:w="638" w:type="dxa"/>
            <w:vAlign w:val="center"/>
          </w:tcPr>
          <w:p w:rsidR="00F94881" w:rsidRPr="00FD3CDE" w:rsidRDefault="00F94881" w:rsidP="00730272">
            <w:pPr>
              <w:jc w:val="center"/>
              <w:rPr>
                <w:b/>
                <w:sz w:val="20"/>
                <w:szCs w:val="20"/>
              </w:rPr>
            </w:pPr>
            <w:r w:rsidRPr="00FD3CDE">
              <w:rPr>
                <w:b/>
                <w:sz w:val="20"/>
                <w:szCs w:val="20"/>
                <w:lang w:val="en-US"/>
              </w:rPr>
              <w:t>VIII</w:t>
            </w:r>
          </w:p>
        </w:tc>
        <w:tc>
          <w:tcPr>
            <w:tcW w:w="638" w:type="dxa"/>
            <w:vAlign w:val="center"/>
          </w:tcPr>
          <w:p w:rsidR="00F94881" w:rsidRPr="00FD3CDE" w:rsidRDefault="00F94881" w:rsidP="00730272">
            <w:pPr>
              <w:jc w:val="center"/>
              <w:rPr>
                <w:b/>
                <w:sz w:val="20"/>
                <w:szCs w:val="20"/>
              </w:rPr>
            </w:pPr>
            <w:r w:rsidRPr="00FD3CDE">
              <w:rPr>
                <w:b/>
                <w:sz w:val="20"/>
                <w:szCs w:val="20"/>
                <w:lang w:val="en-US"/>
              </w:rPr>
              <w:t>IX</w:t>
            </w:r>
          </w:p>
        </w:tc>
        <w:tc>
          <w:tcPr>
            <w:tcW w:w="567" w:type="dxa"/>
            <w:vAlign w:val="center"/>
          </w:tcPr>
          <w:p w:rsidR="00F94881" w:rsidRPr="00FD3CDE" w:rsidRDefault="00F94881" w:rsidP="00730272">
            <w:pPr>
              <w:jc w:val="center"/>
              <w:rPr>
                <w:b/>
                <w:sz w:val="20"/>
                <w:szCs w:val="20"/>
              </w:rPr>
            </w:pPr>
            <w:r w:rsidRPr="00FD3CDE">
              <w:rPr>
                <w:b/>
                <w:sz w:val="20"/>
                <w:szCs w:val="20"/>
                <w:lang w:val="en-US"/>
              </w:rPr>
              <w:t>X</w:t>
            </w:r>
          </w:p>
        </w:tc>
        <w:tc>
          <w:tcPr>
            <w:tcW w:w="567" w:type="dxa"/>
            <w:vAlign w:val="center"/>
          </w:tcPr>
          <w:p w:rsidR="00F94881" w:rsidRPr="00FD3CDE" w:rsidRDefault="00F94881" w:rsidP="00730272">
            <w:pPr>
              <w:jc w:val="center"/>
              <w:rPr>
                <w:b/>
                <w:sz w:val="20"/>
                <w:szCs w:val="20"/>
              </w:rPr>
            </w:pPr>
            <w:r w:rsidRPr="00FD3CDE">
              <w:rPr>
                <w:b/>
                <w:sz w:val="20"/>
                <w:szCs w:val="20"/>
                <w:lang w:val="en-US"/>
              </w:rPr>
              <w:t>XI</w:t>
            </w:r>
          </w:p>
        </w:tc>
        <w:tc>
          <w:tcPr>
            <w:tcW w:w="567" w:type="dxa"/>
            <w:vAlign w:val="center"/>
          </w:tcPr>
          <w:p w:rsidR="00F94881" w:rsidRPr="00FD3CDE" w:rsidRDefault="00F94881" w:rsidP="00730272">
            <w:pPr>
              <w:jc w:val="center"/>
              <w:rPr>
                <w:b/>
                <w:sz w:val="20"/>
                <w:szCs w:val="20"/>
              </w:rPr>
            </w:pPr>
            <w:r w:rsidRPr="00FD3CDE">
              <w:rPr>
                <w:b/>
                <w:sz w:val="20"/>
                <w:szCs w:val="20"/>
                <w:lang w:val="en-US"/>
              </w:rPr>
              <w:t>XII</w:t>
            </w:r>
          </w:p>
        </w:tc>
        <w:tc>
          <w:tcPr>
            <w:tcW w:w="853" w:type="dxa"/>
            <w:vAlign w:val="center"/>
          </w:tcPr>
          <w:p w:rsidR="00F94881" w:rsidRPr="00FD3CDE" w:rsidRDefault="00F94881" w:rsidP="00730272">
            <w:pPr>
              <w:jc w:val="center"/>
              <w:rPr>
                <w:b/>
                <w:sz w:val="20"/>
                <w:szCs w:val="20"/>
              </w:rPr>
            </w:pPr>
            <w:r w:rsidRPr="00FD3CDE">
              <w:rPr>
                <w:b/>
                <w:sz w:val="20"/>
                <w:szCs w:val="20"/>
                <w:lang w:val="en-US"/>
              </w:rPr>
              <w:t>XI</w:t>
            </w:r>
            <w:r w:rsidRPr="00FD3CDE">
              <w:rPr>
                <w:b/>
                <w:sz w:val="20"/>
                <w:szCs w:val="20"/>
              </w:rPr>
              <w:t>-</w:t>
            </w:r>
            <w:r w:rsidRPr="00FD3CDE">
              <w:rPr>
                <w:b/>
                <w:sz w:val="20"/>
                <w:szCs w:val="20"/>
                <w:lang w:val="en-US"/>
              </w:rPr>
              <w:t>III</w:t>
            </w:r>
          </w:p>
        </w:tc>
        <w:tc>
          <w:tcPr>
            <w:tcW w:w="850" w:type="dxa"/>
            <w:vAlign w:val="center"/>
          </w:tcPr>
          <w:p w:rsidR="00F94881" w:rsidRPr="00FD3CDE" w:rsidRDefault="00F94881" w:rsidP="00730272">
            <w:pPr>
              <w:jc w:val="center"/>
              <w:rPr>
                <w:b/>
                <w:sz w:val="20"/>
                <w:szCs w:val="20"/>
              </w:rPr>
            </w:pPr>
            <w:r w:rsidRPr="00FD3CDE">
              <w:rPr>
                <w:b/>
                <w:sz w:val="20"/>
                <w:szCs w:val="20"/>
                <w:lang w:val="en-US"/>
              </w:rPr>
              <w:t>IV</w:t>
            </w:r>
            <w:r w:rsidRPr="00FD3CDE">
              <w:rPr>
                <w:b/>
                <w:sz w:val="20"/>
                <w:szCs w:val="20"/>
              </w:rPr>
              <w:t>-</w:t>
            </w:r>
            <w:r w:rsidRPr="00FD3CDE">
              <w:rPr>
                <w:b/>
                <w:sz w:val="20"/>
                <w:szCs w:val="20"/>
                <w:lang w:val="en-US"/>
              </w:rPr>
              <w:t>X</w:t>
            </w:r>
          </w:p>
        </w:tc>
        <w:tc>
          <w:tcPr>
            <w:tcW w:w="709" w:type="dxa"/>
            <w:vAlign w:val="center"/>
          </w:tcPr>
          <w:p w:rsidR="00F94881" w:rsidRPr="00FD3CDE" w:rsidRDefault="00F94881" w:rsidP="00730272">
            <w:pPr>
              <w:jc w:val="center"/>
              <w:rPr>
                <w:b/>
                <w:sz w:val="20"/>
                <w:szCs w:val="20"/>
              </w:rPr>
            </w:pPr>
            <w:r w:rsidRPr="00FD3CDE">
              <w:rPr>
                <w:b/>
                <w:sz w:val="20"/>
                <w:szCs w:val="20"/>
              </w:rPr>
              <w:t>Год</w:t>
            </w:r>
          </w:p>
        </w:tc>
      </w:tr>
      <w:tr w:rsidR="00F94881" w:rsidRPr="00FD3CDE" w:rsidTr="00730272">
        <w:tc>
          <w:tcPr>
            <w:tcW w:w="638" w:type="dxa"/>
          </w:tcPr>
          <w:p w:rsidR="00F94881" w:rsidRPr="00FD3CDE" w:rsidRDefault="00F94881" w:rsidP="00730272">
            <w:pPr>
              <w:jc w:val="center"/>
              <w:rPr>
                <w:sz w:val="20"/>
                <w:szCs w:val="20"/>
              </w:rPr>
            </w:pPr>
            <w:r w:rsidRPr="00FD3CDE">
              <w:rPr>
                <w:sz w:val="20"/>
                <w:szCs w:val="20"/>
              </w:rPr>
              <w:t>35</w:t>
            </w:r>
          </w:p>
        </w:tc>
        <w:tc>
          <w:tcPr>
            <w:tcW w:w="638" w:type="dxa"/>
          </w:tcPr>
          <w:p w:rsidR="00F94881" w:rsidRPr="00FD3CDE" w:rsidRDefault="00F94881" w:rsidP="00730272">
            <w:pPr>
              <w:jc w:val="center"/>
              <w:rPr>
                <w:sz w:val="20"/>
                <w:szCs w:val="20"/>
              </w:rPr>
            </w:pPr>
            <w:r w:rsidRPr="00FD3CDE">
              <w:rPr>
                <w:sz w:val="20"/>
                <w:szCs w:val="20"/>
              </w:rPr>
              <w:t>28</w:t>
            </w:r>
          </w:p>
        </w:tc>
        <w:tc>
          <w:tcPr>
            <w:tcW w:w="638" w:type="dxa"/>
          </w:tcPr>
          <w:p w:rsidR="00F94881" w:rsidRPr="00FD3CDE" w:rsidRDefault="00F94881" w:rsidP="00730272">
            <w:pPr>
              <w:jc w:val="center"/>
              <w:rPr>
                <w:sz w:val="20"/>
                <w:szCs w:val="20"/>
              </w:rPr>
            </w:pPr>
            <w:r w:rsidRPr="00FD3CDE">
              <w:rPr>
                <w:sz w:val="20"/>
                <w:szCs w:val="20"/>
              </w:rPr>
              <w:t>30</w:t>
            </w:r>
          </w:p>
        </w:tc>
        <w:tc>
          <w:tcPr>
            <w:tcW w:w="638" w:type="dxa"/>
          </w:tcPr>
          <w:p w:rsidR="00F94881" w:rsidRPr="00FD3CDE" w:rsidRDefault="00F94881" w:rsidP="00730272">
            <w:pPr>
              <w:jc w:val="center"/>
              <w:rPr>
                <w:sz w:val="20"/>
                <w:szCs w:val="20"/>
              </w:rPr>
            </w:pPr>
            <w:r w:rsidRPr="00FD3CDE">
              <w:rPr>
                <w:sz w:val="20"/>
                <w:szCs w:val="20"/>
              </w:rPr>
              <w:t>43</w:t>
            </w:r>
          </w:p>
        </w:tc>
        <w:tc>
          <w:tcPr>
            <w:tcW w:w="425" w:type="dxa"/>
          </w:tcPr>
          <w:p w:rsidR="00F94881" w:rsidRPr="00FD3CDE" w:rsidRDefault="00F94881" w:rsidP="00730272">
            <w:pPr>
              <w:jc w:val="center"/>
              <w:rPr>
                <w:sz w:val="20"/>
                <w:szCs w:val="20"/>
              </w:rPr>
            </w:pPr>
            <w:r w:rsidRPr="00FD3CDE">
              <w:rPr>
                <w:sz w:val="20"/>
                <w:szCs w:val="20"/>
              </w:rPr>
              <w:t>55</w:t>
            </w:r>
          </w:p>
        </w:tc>
        <w:tc>
          <w:tcPr>
            <w:tcW w:w="496" w:type="dxa"/>
          </w:tcPr>
          <w:p w:rsidR="00F94881" w:rsidRPr="00FD3CDE" w:rsidRDefault="00F94881" w:rsidP="00730272">
            <w:pPr>
              <w:jc w:val="center"/>
              <w:rPr>
                <w:sz w:val="20"/>
                <w:szCs w:val="20"/>
              </w:rPr>
            </w:pPr>
            <w:r w:rsidRPr="00FD3CDE">
              <w:rPr>
                <w:sz w:val="20"/>
                <w:szCs w:val="20"/>
              </w:rPr>
              <w:t>69</w:t>
            </w:r>
          </w:p>
        </w:tc>
        <w:tc>
          <w:tcPr>
            <w:tcW w:w="638" w:type="dxa"/>
          </w:tcPr>
          <w:p w:rsidR="00F94881" w:rsidRPr="00FD3CDE" w:rsidRDefault="00F94881" w:rsidP="00730272">
            <w:pPr>
              <w:jc w:val="center"/>
              <w:rPr>
                <w:sz w:val="20"/>
                <w:szCs w:val="20"/>
              </w:rPr>
            </w:pPr>
            <w:r w:rsidRPr="00FD3CDE">
              <w:rPr>
                <w:sz w:val="20"/>
                <w:szCs w:val="20"/>
              </w:rPr>
              <w:t>76</w:t>
            </w:r>
          </w:p>
        </w:tc>
        <w:tc>
          <w:tcPr>
            <w:tcW w:w="638" w:type="dxa"/>
          </w:tcPr>
          <w:p w:rsidR="00F94881" w:rsidRPr="00FD3CDE" w:rsidRDefault="00F94881" w:rsidP="00730272">
            <w:pPr>
              <w:jc w:val="center"/>
              <w:rPr>
                <w:sz w:val="20"/>
                <w:szCs w:val="20"/>
              </w:rPr>
            </w:pPr>
            <w:r w:rsidRPr="00FD3CDE">
              <w:rPr>
                <w:sz w:val="20"/>
                <w:szCs w:val="20"/>
              </w:rPr>
              <w:t>59</w:t>
            </w:r>
          </w:p>
        </w:tc>
        <w:tc>
          <w:tcPr>
            <w:tcW w:w="638" w:type="dxa"/>
          </w:tcPr>
          <w:p w:rsidR="00F94881" w:rsidRPr="00FD3CDE" w:rsidRDefault="00F94881" w:rsidP="00730272">
            <w:pPr>
              <w:jc w:val="center"/>
              <w:rPr>
                <w:sz w:val="20"/>
                <w:szCs w:val="20"/>
              </w:rPr>
            </w:pPr>
            <w:r w:rsidRPr="00FD3CDE">
              <w:rPr>
                <w:sz w:val="20"/>
                <w:szCs w:val="20"/>
              </w:rPr>
              <w:t>41</w:t>
            </w:r>
          </w:p>
        </w:tc>
        <w:tc>
          <w:tcPr>
            <w:tcW w:w="567" w:type="dxa"/>
          </w:tcPr>
          <w:p w:rsidR="00F94881" w:rsidRPr="00FD3CDE" w:rsidRDefault="00F94881" w:rsidP="00730272">
            <w:pPr>
              <w:jc w:val="center"/>
              <w:rPr>
                <w:sz w:val="20"/>
                <w:szCs w:val="20"/>
              </w:rPr>
            </w:pPr>
            <w:r w:rsidRPr="00FD3CDE">
              <w:rPr>
                <w:sz w:val="20"/>
                <w:szCs w:val="20"/>
              </w:rPr>
              <w:t>48</w:t>
            </w:r>
          </w:p>
        </w:tc>
        <w:tc>
          <w:tcPr>
            <w:tcW w:w="567" w:type="dxa"/>
          </w:tcPr>
          <w:p w:rsidR="00F94881" w:rsidRPr="00FD3CDE" w:rsidRDefault="00F94881" w:rsidP="00730272">
            <w:pPr>
              <w:jc w:val="center"/>
              <w:rPr>
                <w:sz w:val="20"/>
                <w:szCs w:val="20"/>
              </w:rPr>
            </w:pPr>
            <w:r w:rsidRPr="00FD3CDE">
              <w:rPr>
                <w:sz w:val="20"/>
                <w:szCs w:val="20"/>
              </w:rPr>
              <w:t>39</w:t>
            </w:r>
          </w:p>
        </w:tc>
        <w:tc>
          <w:tcPr>
            <w:tcW w:w="567" w:type="dxa"/>
          </w:tcPr>
          <w:p w:rsidR="00F94881" w:rsidRPr="00FD3CDE" w:rsidRDefault="00F94881" w:rsidP="00730272">
            <w:pPr>
              <w:jc w:val="center"/>
              <w:rPr>
                <w:sz w:val="20"/>
                <w:szCs w:val="20"/>
              </w:rPr>
            </w:pPr>
            <w:r w:rsidRPr="00FD3CDE">
              <w:rPr>
                <w:sz w:val="20"/>
                <w:szCs w:val="20"/>
              </w:rPr>
              <w:t>40</w:t>
            </w:r>
          </w:p>
        </w:tc>
        <w:tc>
          <w:tcPr>
            <w:tcW w:w="853" w:type="dxa"/>
          </w:tcPr>
          <w:p w:rsidR="00F94881" w:rsidRPr="00FD3CDE" w:rsidRDefault="00F94881" w:rsidP="00730272">
            <w:pPr>
              <w:jc w:val="center"/>
              <w:rPr>
                <w:sz w:val="20"/>
                <w:szCs w:val="20"/>
              </w:rPr>
            </w:pPr>
            <w:r w:rsidRPr="00FD3CDE">
              <w:rPr>
                <w:sz w:val="20"/>
                <w:szCs w:val="20"/>
              </w:rPr>
              <w:t>172</w:t>
            </w:r>
          </w:p>
        </w:tc>
        <w:tc>
          <w:tcPr>
            <w:tcW w:w="850" w:type="dxa"/>
          </w:tcPr>
          <w:p w:rsidR="00F94881" w:rsidRPr="00FD3CDE" w:rsidRDefault="00F94881" w:rsidP="00730272">
            <w:pPr>
              <w:jc w:val="center"/>
              <w:rPr>
                <w:sz w:val="20"/>
                <w:szCs w:val="20"/>
              </w:rPr>
            </w:pPr>
            <w:r w:rsidRPr="00FD3CDE">
              <w:rPr>
                <w:sz w:val="20"/>
                <w:szCs w:val="20"/>
              </w:rPr>
              <w:t>391</w:t>
            </w:r>
          </w:p>
        </w:tc>
        <w:tc>
          <w:tcPr>
            <w:tcW w:w="709" w:type="dxa"/>
          </w:tcPr>
          <w:p w:rsidR="00F94881" w:rsidRPr="00FD3CDE" w:rsidRDefault="00F94881" w:rsidP="00730272">
            <w:pPr>
              <w:jc w:val="center"/>
              <w:rPr>
                <w:sz w:val="20"/>
                <w:szCs w:val="20"/>
              </w:rPr>
            </w:pPr>
            <w:r w:rsidRPr="00FD3CDE">
              <w:rPr>
                <w:sz w:val="20"/>
                <w:szCs w:val="20"/>
              </w:rPr>
              <w:t>563</w:t>
            </w:r>
          </w:p>
        </w:tc>
      </w:tr>
    </w:tbl>
    <w:p w:rsidR="00F94881" w:rsidRPr="00BA14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7" w:name="_Toc257194267"/>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11</w:t>
      </w:r>
      <w:r w:rsidR="00EF04C1" w:rsidRPr="00BA14DE">
        <w:rPr>
          <w:sz w:val="20"/>
          <w:szCs w:val="20"/>
        </w:rPr>
        <w:fldChar w:fldCharType="end"/>
      </w:r>
      <w:r w:rsidRPr="00BA14DE">
        <w:rPr>
          <w:sz w:val="20"/>
          <w:szCs w:val="20"/>
        </w:rPr>
        <w:t xml:space="preserve"> - Средняя месячная и годовая скорость ветр</w:t>
      </w:r>
      <w:proofErr w:type="gramStart"/>
      <w:r w:rsidRPr="00BA14DE">
        <w:rPr>
          <w:sz w:val="20"/>
          <w:szCs w:val="20"/>
        </w:rPr>
        <w:t>а(</w:t>
      </w:r>
      <w:proofErr w:type="gramEnd"/>
      <w:r w:rsidRPr="00BA14DE">
        <w:rPr>
          <w:sz w:val="20"/>
          <w:szCs w:val="20"/>
        </w:rPr>
        <w:t>м/сек)</w:t>
      </w:r>
      <w:bookmarkEnd w:id="27"/>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6"/>
        <w:gridCol w:w="736"/>
        <w:gridCol w:w="736"/>
        <w:gridCol w:w="736"/>
        <w:gridCol w:w="736"/>
        <w:gridCol w:w="736"/>
        <w:gridCol w:w="736"/>
        <w:gridCol w:w="737"/>
        <w:gridCol w:w="737"/>
        <w:gridCol w:w="737"/>
      </w:tblGrid>
      <w:tr w:rsidR="00F94881" w:rsidRPr="00FD3CDE" w:rsidTr="00730272">
        <w:tc>
          <w:tcPr>
            <w:tcW w:w="736" w:type="dxa"/>
          </w:tcPr>
          <w:p w:rsidR="00F94881" w:rsidRPr="00FD3CDE" w:rsidRDefault="00F94881" w:rsidP="00730272">
            <w:pPr>
              <w:jc w:val="center"/>
              <w:rPr>
                <w:b/>
                <w:sz w:val="20"/>
                <w:szCs w:val="20"/>
              </w:rPr>
            </w:pPr>
            <w:r w:rsidRPr="00FD3CDE">
              <w:rPr>
                <w:b/>
                <w:sz w:val="20"/>
                <w:szCs w:val="20"/>
                <w:lang w:val="en-US"/>
              </w:rPr>
              <w:t>I</w:t>
            </w:r>
          </w:p>
        </w:tc>
        <w:tc>
          <w:tcPr>
            <w:tcW w:w="736" w:type="dxa"/>
          </w:tcPr>
          <w:p w:rsidR="00F94881" w:rsidRPr="00FD3CDE" w:rsidRDefault="00F94881" w:rsidP="00730272">
            <w:pPr>
              <w:jc w:val="center"/>
              <w:rPr>
                <w:b/>
                <w:sz w:val="20"/>
                <w:szCs w:val="20"/>
              </w:rPr>
            </w:pPr>
            <w:r w:rsidRPr="00FD3CDE">
              <w:rPr>
                <w:b/>
                <w:sz w:val="20"/>
                <w:szCs w:val="20"/>
                <w:lang w:val="en-US"/>
              </w:rPr>
              <w:t>II</w:t>
            </w:r>
          </w:p>
        </w:tc>
        <w:tc>
          <w:tcPr>
            <w:tcW w:w="736" w:type="dxa"/>
          </w:tcPr>
          <w:p w:rsidR="00F94881" w:rsidRPr="00FD3CDE" w:rsidRDefault="00F94881" w:rsidP="00730272">
            <w:pPr>
              <w:jc w:val="center"/>
              <w:rPr>
                <w:b/>
                <w:sz w:val="20"/>
                <w:szCs w:val="20"/>
              </w:rPr>
            </w:pPr>
            <w:r w:rsidRPr="00FD3CDE">
              <w:rPr>
                <w:b/>
                <w:sz w:val="20"/>
                <w:szCs w:val="20"/>
                <w:lang w:val="en-US"/>
              </w:rPr>
              <w:t>III</w:t>
            </w:r>
          </w:p>
        </w:tc>
        <w:tc>
          <w:tcPr>
            <w:tcW w:w="736" w:type="dxa"/>
          </w:tcPr>
          <w:p w:rsidR="00F94881" w:rsidRPr="00FD3CDE" w:rsidRDefault="00F94881" w:rsidP="00730272">
            <w:pPr>
              <w:jc w:val="center"/>
              <w:rPr>
                <w:b/>
                <w:sz w:val="20"/>
                <w:szCs w:val="20"/>
              </w:rPr>
            </w:pPr>
            <w:r w:rsidRPr="00FD3CDE">
              <w:rPr>
                <w:b/>
                <w:sz w:val="20"/>
                <w:szCs w:val="20"/>
                <w:lang w:val="en-US"/>
              </w:rPr>
              <w:t>IV</w:t>
            </w:r>
          </w:p>
        </w:tc>
        <w:tc>
          <w:tcPr>
            <w:tcW w:w="736" w:type="dxa"/>
          </w:tcPr>
          <w:p w:rsidR="00F94881" w:rsidRPr="00FD3CDE" w:rsidRDefault="00F94881" w:rsidP="00730272">
            <w:pPr>
              <w:jc w:val="center"/>
              <w:rPr>
                <w:b/>
                <w:sz w:val="20"/>
                <w:szCs w:val="20"/>
              </w:rPr>
            </w:pPr>
            <w:r w:rsidRPr="00FD3CDE">
              <w:rPr>
                <w:b/>
                <w:sz w:val="20"/>
                <w:szCs w:val="20"/>
                <w:lang w:val="en-US"/>
              </w:rPr>
              <w:t>V</w:t>
            </w:r>
          </w:p>
        </w:tc>
        <w:tc>
          <w:tcPr>
            <w:tcW w:w="736" w:type="dxa"/>
          </w:tcPr>
          <w:p w:rsidR="00F94881" w:rsidRPr="00FD3CDE" w:rsidRDefault="00F94881" w:rsidP="00730272">
            <w:pPr>
              <w:jc w:val="center"/>
              <w:rPr>
                <w:b/>
                <w:sz w:val="20"/>
                <w:szCs w:val="20"/>
              </w:rPr>
            </w:pPr>
            <w:r w:rsidRPr="00FD3CDE">
              <w:rPr>
                <w:b/>
                <w:sz w:val="20"/>
                <w:szCs w:val="20"/>
                <w:lang w:val="en-US"/>
              </w:rPr>
              <w:t>VI</w:t>
            </w:r>
          </w:p>
        </w:tc>
        <w:tc>
          <w:tcPr>
            <w:tcW w:w="736" w:type="dxa"/>
          </w:tcPr>
          <w:p w:rsidR="00F94881" w:rsidRPr="00FD3CDE" w:rsidRDefault="00F94881" w:rsidP="00730272">
            <w:pPr>
              <w:jc w:val="center"/>
              <w:rPr>
                <w:b/>
                <w:sz w:val="20"/>
                <w:szCs w:val="20"/>
              </w:rPr>
            </w:pPr>
            <w:r w:rsidRPr="00FD3CDE">
              <w:rPr>
                <w:b/>
                <w:sz w:val="20"/>
                <w:szCs w:val="20"/>
                <w:lang w:val="en-US"/>
              </w:rPr>
              <w:t>VII</w:t>
            </w:r>
          </w:p>
        </w:tc>
        <w:tc>
          <w:tcPr>
            <w:tcW w:w="736" w:type="dxa"/>
          </w:tcPr>
          <w:p w:rsidR="00F94881" w:rsidRPr="00FD3CDE" w:rsidRDefault="00F94881" w:rsidP="00730272">
            <w:pPr>
              <w:jc w:val="center"/>
              <w:rPr>
                <w:b/>
                <w:sz w:val="20"/>
                <w:szCs w:val="20"/>
              </w:rPr>
            </w:pPr>
            <w:r w:rsidRPr="00FD3CDE">
              <w:rPr>
                <w:b/>
                <w:sz w:val="20"/>
                <w:szCs w:val="20"/>
                <w:lang w:val="en-US"/>
              </w:rPr>
              <w:t>VIII</w:t>
            </w:r>
          </w:p>
        </w:tc>
        <w:tc>
          <w:tcPr>
            <w:tcW w:w="736" w:type="dxa"/>
          </w:tcPr>
          <w:p w:rsidR="00F94881" w:rsidRPr="00FD3CDE" w:rsidRDefault="00F94881" w:rsidP="00730272">
            <w:pPr>
              <w:jc w:val="center"/>
              <w:rPr>
                <w:b/>
                <w:sz w:val="20"/>
                <w:szCs w:val="20"/>
              </w:rPr>
            </w:pPr>
            <w:r w:rsidRPr="00FD3CDE">
              <w:rPr>
                <w:b/>
                <w:sz w:val="20"/>
                <w:szCs w:val="20"/>
                <w:lang w:val="en-US"/>
              </w:rPr>
              <w:t>IX</w:t>
            </w:r>
          </w:p>
        </w:tc>
        <w:tc>
          <w:tcPr>
            <w:tcW w:w="736" w:type="dxa"/>
          </w:tcPr>
          <w:p w:rsidR="00F94881" w:rsidRPr="00FD3CDE" w:rsidRDefault="00F94881" w:rsidP="00730272">
            <w:pPr>
              <w:jc w:val="center"/>
              <w:rPr>
                <w:b/>
                <w:sz w:val="20"/>
                <w:szCs w:val="20"/>
              </w:rPr>
            </w:pPr>
            <w:r w:rsidRPr="00FD3CDE">
              <w:rPr>
                <w:b/>
                <w:sz w:val="20"/>
                <w:szCs w:val="20"/>
                <w:lang w:val="en-US"/>
              </w:rPr>
              <w:t>X</w:t>
            </w:r>
          </w:p>
        </w:tc>
        <w:tc>
          <w:tcPr>
            <w:tcW w:w="737" w:type="dxa"/>
          </w:tcPr>
          <w:p w:rsidR="00F94881" w:rsidRPr="00FD3CDE" w:rsidRDefault="00F94881" w:rsidP="00730272">
            <w:pPr>
              <w:jc w:val="center"/>
              <w:rPr>
                <w:b/>
                <w:sz w:val="20"/>
                <w:szCs w:val="20"/>
              </w:rPr>
            </w:pPr>
            <w:r w:rsidRPr="00FD3CDE">
              <w:rPr>
                <w:b/>
                <w:sz w:val="20"/>
                <w:szCs w:val="20"/>
                <w:lang w:val="en-US"/>
              </w:rPr>
              <w:t>XI</w:t>
            </w:r>
          </w:p>
        </w:tc>
        <w:tc>
          <w:tcPr>
            <w:tcW w:w="737" w:type="dxa"/>
          </w:tcPr>
          <w:p w:rsidR="00F94881" w:rsidRPr="00FD3CDE" w:rsidRDefault="00F94881" w:rsidP="00730272">
            <w:pPr>
              <w:jc w:val="center"/>
              <w:rPr>
                <w:b/>
                <w:sz w:val="20"/>
                <w:szCs w:val="20"/>
              </w:rPr>
            </w:pPr>
            <w:r w:rsidRPr="00FD3CDE">
              <w:rPr>
                <w:b/>
                <w:sz w:val="20"/>
                <w:szCs w:val="20"/>
                <w:lang w:val="en-US"/>
              </w:rPr>
              <w:t>XII</w:t>
            </w:r>
          </w:p>
        </w:tc>
        <w:tc>
          <w:tcPr>
            <w:tcW w:w="737" w:type="dxa"/>
          </w:tcPr>
          <w:p w:rsidR="00F94881" w:rsidRPr="00FD3CDE" w:rsidRDefault="00F94881" w:rsidP="00730272">
            <w:pPr>
              <w:jc w:val="center"/>
              <w:rPr>
                <w:b/>
                <w:sz w:val="20"/>
                <w:szCs w:val="20"/>
              </w:rPr>
            </w:pPr>
            <w:r w:rsidRPr="00FD3CDE">
              <w:rPr>
                <w:b/>
                <w:sz w:val="20"/>
                <w:szCs w:val="20"/>
              </w:rPr>
              <w:t>Год</w:t>
            </w:r>
          </w:p>
        </w:tc>
      </w:tr>
      <w:tr w:rsidR="00F94881" w:rsidRPr="00FD3CDE" w:rsidTr="00730272">
        <w:tc>
          <w:tcPr>
            <w:tcW w:w="736" w:type="dxa"/>
          </w:tcPr>
          <w:p w:rsidR="00F94881" w:rsidRPr="00FD3CDE" w:rsidRDefault="00F94881" w:rsidP="00730272">
            <w:pPr>
              <w:jc w:val="center"/>
              <w:rPr>
                <w:sz w:val="20"/>
                <w:szCs w:val="20"/>
              </w:rPr>
            </w:pPr>
            <w:r w:rsidRPr="00FD3CDE">
              <w:rPr>
                <w:sz w:val="20"/>
                <w:szCs w:val="20"/>
              </w:rPr>
              <w:t>5,1</w:t>
            </w:r>
          </w:p>
        </w:tc>
        <w:tc>
          <w:tcPr>
            <w:tcW w:w="736" w:type="dxa"/>
          </w:tcPr>
          <w:p w:rsidR="00F94881" w:rsidRPr="00FD3CDE" w:rsidRDefault="00F94881" w:rsidP="00730272">
            <w:pPr>
              <w:jc w:val="center"/>
              <w:rPr>
                <w:sz w:val="20"/>
                <w:szCs w:val="20"/>
              </w:rPr>
            </w:pPr>
            <w:r w:rsidRPr="00FD3CDE">
              <w:rPr>
                <w:sz w:val="20"/>
                <w:szCs w:val="20"/>
              </w:rPr>
              <w:t>5,8</w:t>
            </w:r>
          </w:p>
        </w:tc>
        <w:tc>
          <w:tcPr>
            <w:tcW w:w="736" w:type="dxa"/>
          </w:tcPr>
          <w:p w:rsidR="00F94881" w:rsidRPr="00FD3CDE" w:rsidRDefault="00F94881" w:rsidP="00730272">
            <w:pPr>
              <w:jc w:val="center"/>
              <w:rPr>
                <w:sz w:val="20"/>
                <w:szCs w:val="20"/>
              </w:rPr>
            </w:pPr>
            <w:r w:rsidRPr="00FD3CDE">
              <w:rPr>
                <w:sz w:val="20"/>
                <w:szCs w:val="20"/>
              </w:rPr>
              <w:t>5,3</w:t>
            </w:r>
          </w:p>
        </w:tc>
        <w:tc>
          <w:tcPr>
            <w:tcW w:w="736" w:type="dxa"/>
          </w:tcPr>
          <w:p w:rsidR="00F94881" w:rsidRPr="00FD3CDE" w:rsidRDefault="00F94881" w:rsidP="00730272">
            <w:pPr>
              <w:jc w:val="center"/>
              <w:rPr>
                <w:sz w:val="20"/>
                <w:szCs w:val="20"/>
              </w:rPr>
            </w:pPr>
            <w:r w:rsidRPr="00FD3CDE">
              <w:rPr>
                <w:sz w:val="20"/>
                <w:szCs w:val="20"/>
              </w:rPr>
              <w:t>4,6</w:t>
            </w:r>
          </w:p>
        </w:tc>
        <w:tc>
          <w:tcPr>
            <w:tcW w:w="736" w:type="dxa"/>
          </w:tcPr>
          <w:p w:rsidR="00F94881" w:rsidRPr="00FD3CDE" w:rsidRDefault="00F94881" w:rsidP="00730272">
            <w:pPr>
              <w:jc w:val="center"/>
              <w:rPr>
                <w:sz w:val="20"/>
                <w:szCs w:val="20"/>
              </w:rPr>
            </w:pPr>
            <w:r w:rsidRPr="00FD3CDE">
              <w:rPr>
                <w:sz w:val="20"/>
                <w:szCs w:val="20"/>
              </w:rPr>
              <w:t>4,2</w:t>
            </w:r>
          </w:p>
        </w:tc>
        <w:tc>
          <w:tcPr>
            <w:tcW w:w="736" w:type="dxa"/>
          </w:tcPr>
          <w:p w:rsidR="00F94881" w:rsidRPr="00FD3CDE" w:rsidRDefault="00F94881" w:rsidP="00730272">
            <w:pPr>
              <w:jc w:val="center"/>
              <w:rPr>
                <w:sz w:val="20"/>
                <w:szCs w:val="20"/>
              </w:rPr>
            </w:pPr>
            <w:r w:rsidRPr="00FD3CDE">
              <w:rPr>
                <w:sz w:val="20"/>
                <w:szCs w:val="20"/>
              </w:rPr>
              <w:t>3,6</w:t>
            </w:r>
          </w:p>
        </w:tc>
        <w:tc>
          <w:tcPr>
            <w:tcW w:w="736" w:type="dxa"/>
          </w:tcPr>
          <w:p w:rsidR="00F94881" w:rsidRPr="00FD3CDE" w:rsidRDefault="00F94881" w:rsidP="00730272">
            <w:pPr>
              <w:jc w:val="center"/>
              <w:rPr>
                <w:sz w:val="20"/>
                <w:szCs w:val="20"/>
              </w:rPr>
            </w:pPr>
            <w:r w:rsidRPr="00FD3CDE">
              <w:rPr>
                <w:sz w:val="20"/>
                <w:szCs w:val="20"/>
              </w:rPr>
              <w:t>3,2</w:t>
            </w:r>
          </w:p>
        </w:tc>
        <w:tc>
          <w:tcPr>
            <w:tcW w:w="736" w:type="dxa"/>
          </w:tcPr>
          <w:p w:rsidR="00F94881" w:rsidRPr="00FD3CDE" w:rsidRDefault="00F94881" w:rsidP="00730272">
            <w:pPr>
              <w:jc w:val="center"/>
              <w:rPr>
                <w:sz w:val="20"/>
                <w:szCs w:val="20"/>
              </w:rPr>
            </w:pPr>
            <w:r w:rsidRPr="00FD3CDE">
              <w:rPr>
                <w:sz w:val="20"/>
                <w:szCs w:val="20"/>
              </w:rPr>
              <w:t>3,1</w:t>
            </w:r>
          </w:p>
        </w:tc>
        <w:tc>
          <w:tcPr>
            <w:tcW w:w="736" w:type="dxa"/>
          </w:tcPr>
          <w:p w:rsidR="00F94881" w:rsidRPr="00FD3CDE" w:rsidRDefault="00F94881" w:rsidP="00730272">
            <w:pPr>
              <w:jc w:val="center"/>
              <w:rPr>
                <w:sz w:val="20"/>
                <w:szCs w:val="20"/>
              </w:rPr>
            </w:pPr>
            <w:r w:rsidRPr="00FD3CDE">
              <w:rPr>
                <w:sz w:val="20"/>
                <w:szCs w:val="20"/>
              </w:rPr>
              <w:t>3,4</w:t>
            </w:r>
          </w:p>
        </w:tc>
        <w:tc>
          <w:tcPr>
            <w:tcW w:w="736" w:type="dxa"/>
          </w:tcPr>
          <w:p w:rsidR="00F94881" w:rsidRPr="00FD3CDE" w:rsidRDefault="00F94881" w:rsidP="00730272">
            <w:pPr>
              <w:jc w:val="center"/>
              <w:rPr>
                <w:sz w:val="20"/>
                <w:szCs w:val="20"/>
              </w:rPr>
            </w:pPr>
            <w:r w:rsidRPr="00FD3CDE">
              <w:rPr>
                <w:sz w:val="20"/>
                <w:szCs w:val="20"/>
              </w:rPr>
              <w:t>4,2</w:t>
            </w:r>
          </w:p>
        </w:tc>
        <w:tc>
          <w:tcPr>
            <w:tcW w:w="737" w:type="dxa"/>
          </w:tcPr>
          <w:p w:rsidR="00F94881" w:rsidRPr="00FD3CDE" w:rsidRDefault="00F94881" w:rsidP="00730272">
            <w:pPr>
              <w:jc w:val="center"/>
              <w:rPr>
                <w:sz w:val="20"/>
                <w:szCs w:val="20"/>
              </w:rPr>
            </w:pPr>
            <w:r w:rsidRPr="00FD3CDE">
              <w:rPr>
                <w:sz w:val="20"/>
                <w:szCs w:val="20"/>
              </w:rPr>
              <w:t>5,3</w:t>
            </w:r>
          </w:p>
        </w:tc>
        <w:tc>
          <w:tcPr>
            <w:tcW w:w="737" w:type="dxa"/>
          </w:tcPr>
          <w:p w:rsidR="00F94881" w:rsidRPr="00FD3CDE" w:rsidRDefault="00F94881" w:rsidP="00730272">
            <w:pPr>
              <w:jc w:val="center"/>
              <w:rPr>
                <w:sz w:val="20"/>
                <w:szCs w:val="20"/>
              </w:rPr>
            </w:pPr>
            <w:r w:rsidRPr="00FD3CDE">
              <w:rPr>
                <w:sz w:val="20"/>
                <w:szCs w:val="20"/>
              </w:rPr>
              <w:t>5,0</w:t>
            </w:r>
          </w:p>
        </w:tc>
        <w:tc>
          <w:tcPr>
            <w:tcW w:w="737" w:type="dxa"/>
          </w:tcPr>
          <w:p w:rsidR="00F94881" w:rsidRPr="00FD3CDE" w:rsidRDefault="00F94881" w:rsidP="00730272">
            <w:pPr>
              <w:jc w:val="center"/>
              <w:rPr>
                <w:sz w:val="20"/>
                <w:szCs w:val="20"/>
              </w:rPr>
            </w:pPr>
            <w:r w:rsidRPr="00FD3CDE">
              <w:rPr>
                <w:sz w:val="20"/>
                <w:szCs w:val="20"/>
              </w:rPr>
              <w:t>4,4</w:t>
            </w:r>
          </w:p>
        </w:tc>
      </w:tr>
    </w:tbl>
    <w:p w:rsidR="00F94881" w:rsidRPr="00FD3CDE" w:rsidRDefault="00F94881" w:rsidP="00F94881">
      <w:pPr>
        <w:rPr>
          <w:sz w:val="20"/>
          <w:szCs w:val="20"/>
        </w:rPr>
      </w:pPr>
    </w:p>
    <w:p w:rsidR="00F94881" w:rsidRPr="00BA14DE" w:rsidRDefault="00F94881" w:rsidP="00F94881">
      <w:pPr>
        <w:pStyle w:val="af4"/>
        <w:keepNext/>
        <w:spacing w:line="240" w:lineRule="auto"/>
        <w:jc w:val="left"/>
        <w:rPr>
          <w:sz w:val="20"/>
          <w:szCs w:val="20"/>
        </w:rPr>
      </w:pPr>
      <w:bookmarkStart w:id="28" w:name="_Toc257194268"/>
      <w:r w:rsidRPr="00BA14DE">
        <w:rPr>
          <w:sz w:val="20"/>
          <w:szCs w:val="20"/>
        </w:rPr>
        <w:t xml:space="preserve">Таблица </w:t>
      </w:r>
      <w:r w:rsidR="00EF04C1" w:rsidRPr="00BA14DE">
        <w:rPr>
          <w:sz w:val="20"/>
          <w:szCs w:val="20"/>
        </w:rPr>
        <w:fldChar w:fldCharType="begin"/>
      </w:r>
      <w:r w:rsidRPr="00BA14DE">
        <w:rPr>
          <w:sz w:val="20"/>
          <w:szCs w:val="20"/>
        </w:rPr>
        <w:instrText xml:space="preserve"> SEQ Таблица \* ARABIC </w:instrText>
      </w:r>
      <w:r w:rsidR="00EF04C1" w:rsidRPr="00BA14DE">
        <w:rPr>
          <w:sz w:val="20"/>
          <w:szCs w:val="20"/>
        </w:rPr>
        <w:fldChar w:fldCharType="separate"/>
      </w:r>
      <w:r>
        <w:rPr>
          <w:noProof/>
          <w:sz w:val="20"/>
          <w:szCs w:val="20"/>
        </w:rPr>
        <w:t>12</w:t>
      </w:r>
      <w:r w:rsidR="00EF04C1" w:rsidRPr="00BA14DE">
        <w:rPr>
          <w:sz w:val="20"/>
          <w:szCs w:val="20"/>
        </w:rPr>
        <w:fldChar w:fldCharType="end"/>
      </w:r>
      <w:r w:rsidRPr="00BA14DE">
        <w:rPr>
          <w:sz w:val="20"/>
          <w:szCs w:val="20"/>
        </w:rPr>
        <w:t xml:space="preserve"> - Среднемесячные и годовые характеристики температуры</w:t>
      </w:r>
      <w:bookmarkEnd w:id="28"/>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36"/>
        <w:gridCol w:w="736"/>
        <w:gridCol w:w="736"/>
        <w:gridCol w:w="736"/>
        <w:gridCol w:w="736"/>
        <w:gridCol w:w="736"/>
        <w:gridCol w:w="736"/>
        <w:gridCol w:w="736"/>
        <w:gridCol w:w="736"/>
        <w:gridCol w:w="737"/>
        <w:gridCol w:w="737"/>
        <w:gridCol w:w="737"/>
      </w:tblGrid>
      <w:tr w:rsidR="00F94881" w:rsidRPr="00FD3CDE" w:rsidTr="00730272">
        <w:tc>
          <w:tcPr>
            <w:tcW w:w="735" w:type="dxa"/>
          </w:tcPr>
          <w:p w:rsidR="00F94881" w:rsidRPr="00FD3CDE" w:rsidRDefault="00F94881" w:rsidP="00730272">
            <w:pPr>
              <w:jc w:val="center"/>
              <w:rPr>
                <w:b/>
                <w:sz w:val="20"/>
                <w:szCs w:val="20"/>
              </w:rPr>
            </w:pPr>
            <w:r w:rsidRPr="00FD3CDE">
              <w:rPr>
                <w:b/>
                <w:sz w:val="20"/>
                <w:szCs w:val="20"/>
                <w:lang w:val="en-US"/>
              </w:rPr>
              <w:t>I</w:t>
            </w:r>
          </w:p>
        </w:tc>
        <w:tc>
          <w:tcPr>
            <w:tcW w:w="736" w:type="dxa"/>
          </w:tcPr>
          <w:p w:rsidR="00F94881" w:rsidRPr="00FD3CDE" w:rsidRDefault="00F94881" w:rsidP="00730272">
            <w:pPr>
              <w:jc w:val="center"/>
              <w:rPr>
                <w:b/>
                <w:sz w:val="20"/>
                <w:szCs w:val="20"/>
              </w:rPr>
            </w:pPr>
            <w:r w:rsidRPr="00FD3CDE">
              <w:rPr>
                <w:b/>
                <w:sz w:val="20"/>
                <w:szCs w:val="20"/>
                <w:lang w:val="en-US"/>
              </w:rPr>
              <w:t>II</w:t>
            </w:r>
          </w:p>
        </w:tc>
        <w:tc>
          <w:tcPr>
            <w:tcW w:w="736" w:type="dxa"/>
          </w:tcPr>
          <w:p w:rsidR="00F94881" w:rsidRPr="00FD3CDE" w:rsidRDefault="00F94881" w:rsidP="00730272">
            <w:pPr>
              <w:jc w:val="center"/>
              <w:rPr>
                <w:b/>
                <w:sz w:val="20"/>
                <w:szCs w:val="20"/>
              </w:rPr>
            </w:pPr>
            <w:r w:rsidRPr="00FD3CDE">
              <w:rPr>
                <w:b/>
                <w:sz w:val="20"/>
                <w:szCs w:val="20"/>
                <w:lang w:val="en-US"/>
              </w:rPr>
              <w:t>III</w:t>
            </w:r>
          </w:p>
        </w:tc>
        <w:tc>
          <w:tcPr>
            <w:tcW w:w="736" w:type="dxa"/>
          </w:tcPr>
          <w:p w:rsidR="00F94881" w:rsidRPr="00FD3CDE" w:rsidRDefault="00F94881" w:rsidP="00730272">
            <w:pPr>
              <w:jc w:val="center"/>
              <w:rPr>
                <w:b/>
                <w:sz w:val="20"/>
                <w:szCs w:val="20"/>
              </w:rPr>
            </w:pPr>
            <w:r w:rsidRPr="00FD3CDE">
              <w:rPr>
                <w:b/>
                <w:sz w:val="20"/>
                <w:szCs w:val="20"/>
                <w:lang w:val="en-US"/>
              </w:rPr>
              <w:t>IV</w:t>
            </w:r>
          </w:p>
        </w:tc>
        <w:tc>
          <w:tcPr>
            <w:tcW w:w="736" w:type="dxa"/>
          </w:tcPr>
          <w:p w:rsidR="00F94881" w:rsidRPr="00FD3CDE" w:rsidRDefault="00F94881" w:rsidP="00730272">
            <w:pPr>
              <w:jc w:val="center"/>
              <w:rPr>
                <w:b/>
                <w:sz w:val="20"/>
                <w:szCs w:val="20"/>
              </w:rPr>
            </w:pPr>
            <w:r w:rsidRPr="00FD3CDE">
              <w:rPr>
                <w:b/>
                <w:sz w:val="20"/>
                <w:szCs w:val="20"/>
                <w:lang w:val="en-US"/>
              </w:rPr>
              <w:t>V</w:t>
            </w:r>
          </w:p>
        </w:tc>
        <w:tc>
          <w:tcPr>
            <w:tcW w:w="736" w:type="dxa"/>
          </w:tcPr>
          <w:p w:rsidR="00F94881" w:rsidRPr="00FD3CDE" w:rsidRDefault="00F94881" w:rsidP="00730272">
            <w:pPr>
              <w:jc w:val="center"/>
              <w:rPr>
                <w:b/>
                <w:sz w:val="20"/>
                <w:szCs w:val="20"/>
              </w:rPr>
            </w:pPr>
            <w:r w:rsidRPr="00FD3CDE">
              <w:rPr>
                <w:b/>
                <w:sz w:val="20"/>
                <w:szCs w:val="20"/>
                <w:lang w:val="en-US"/>
              </w:rPr>
              <w:t>VI</w:t>
            </w:r>
          </w:p>
        </w:tc>
        <w:tc>
          <w:tcPr>
            <w:tcW w:w="736" w:type="dxa"/>
          </w:tcPr>
          <w:p w:rsidR="00F94881" w:rsidRPr="00FD3CDE" w:rsidRDefault="00F94881" w:rsidP="00730272">
            <w:pPr>
              <w:jc w:val="center"/>
              <w:rPr>
                <w:b/>
                <w:sz w:val="20"/>
                <w:szCs w:val="20"/>
              </w:rPr>
            </w:pPr>
            <w:r w:rsidRPr="00FD3CDE">
              <w:rPr>
                <w:b/>
                <w:sz w:val="20"/>
                <w:szCs w:val="20"/>
                <w:lang w:val="en-US"/>
              </w:rPr>
              <w:t>VII</w:t>
            </w:r>
          </w:p>
        </w:tc>
        <w:tc>
          <w:tcPr>
            <w:tcW w:w="736" w:type="dxa"/>
          </w:tcPr>
          <w:p w:rsidR="00F94881" w:rsidRPr="00FD3CDE" w:rsidRDefault="00F94881" w:rsidP="00730272">
            <w:pPr>
              <w:jc w:val="center"/>
              <w:rPr>
                <w:b/>
                <w:sz w:val="20"/>
                <w:szCs w:val="20"/>
              </w:rPr>
            </w:pPr>
            <w:r w:rsidRPr="00FD3CDE">
              <w:rPr>
                <w:b/>
                <w:sz w:val="20"/>
                <w:szCs w:val="20"/>
                <w:lang w:val="en-US"/>
              </w:rPr>
              <w:t>VIII</w:t>
            </w:r>
          </w:p>
        </w:tc>
        <w:tc>
          <w:tcPr>
            <w:tcW w:w="736" w:type="dxa"/>
          </w:tcPr>
          <w:p w:rsidR="00F94881" w:rsidRPr="00FD3CDE" w:rsidRDefault="00F94881" w:rsidP="00730272">
            <w:pPr>
              <w:jc w:val="center"/>
              <w:rPr>
                <w:b/>
                <w:sz w:val="20"/>
                <w:szCs w:val="20"/>
              </w:rPr>
            </w:pPr>
            <w:r w:rsidRPr="00FD3CDE">
              <w:rPr>
                <w:b/>
                <w:sz w:val="20"/>
                <w:szCs w:val="20"/>
                <w:lang w:val="en-US"/>
              </w:rPr>
              <w:t>IX</w:t>
            </w:r>
          </w:p>
        </w:tc>
        <w:tc>
          <w:tcPr>
            <w:tcW w:w="736" w:type="dxa"/>
          </w:tcPr>
          <w:p w:rsidR="00F94881" w:rsidRPr="00FD3CDE" w:rsidRDefault="00F94881" w:rsidP="00730272">
            <w:pPr>
              <w:jc w:val="center"/>
              <w:rPr>
                <w:b/>
                <w:sz w:val="20"/>
                <w:szCs w:val="20"/>
              </w:rPr>
            </w:pPr>
            <w:r w:rsidRPr="00FD3CDE">
              <w:rPr>
                <w:b/>
                <w:sz w:val="20"/>
                <w:szCs w:val="20"/>
                <w:lang w:val="en-US"/>
              </w:rPr>
              <w:t>X</w:t>
            </w:r>
          </w:p>
        </w:tc>
        <w:tc>
          <w:tcPr>
            <w:tcW w:w="737" w:type="dxa"/>
          </w:tcPr>
          <w:p w:rsidR="00F94881" w:rsidRPr="00FD3CDE" w:rsidRDefault="00F94881" w:rsidP="00730272">
            <w:pPr>
              <w:jc w:val="center"/>
              <w:rPr>
                <w:b/>
                <w:sz w:val="20"/>
                <w:szCs w:val="20"/>
              </w:rPr>
            </w:pPr>
            <w:r w:rsidRPr="00FD3CDE">
              <w:rPr>
                <w:b/>
                <w:sz w:val="20"/>
                <w:szCs w:val="20"/>
                <w:lang w:val="en-US"/>
              </w:rPr>
              <w:t>XI</w:t>
            </w:r>
          </w:p>
        </w:tc>
        <w:tc>
          <w:tcPr>
            <w:tcW w:w="737" w:type="dxa"/>
          </w:tcPr>
          <w:p w:rsidR="00F94881" w:rsidRPr="00FD3CDE" w:rsidRDefault="00F94881" w:rsidP="00730272">
            <w:pPr>
              <w:jc w:val="center"/>
              <w:rPr>
                <w:b/>
                <w:sz w:val="20"/>
                <w:szCs w:val="20"/>
              </w:rPr>
            </w:pPr>
            <w:r w:rsidRPr="00FD3CDE">
              <w:rPr>
                <w:b/>
                <w:sz w:val="20"/>
                <w:szCs w:val="20"/>
                <w:lang w:val="en-US"/>
              </w:rPr>
              <w:t>XII</w:t>
            </w:r>
          </w:p>
        </w:tc>
        <w:tc>
          <w:tcPr>
            <w:tcW w:w="737" w:type="dxa"/>
          </w:tcPr>
          <w:p w:rsidR="00F94881" w:rsidRPr="00FD3CDE" w:rsidRDefault="00F94881" w:rsidP="00730272">
            <w:pPr>
              <w:jc w:val="center"/>
              <w:rPr>
                <w:b/>
                <w:sz w:val="20"/>
                <w:szCs w:val="20"/>
              </w:rPr>
            </w:pPr>
            <w:r w:rsidRPr="00FD3CDE">
              <w:rPr>
                <w:b/>
                <w:sz w:val="20"/>
                <w:szCs w:val="20"/>
              </w:rPr>
              <w:t>Год</w:t>
            </w:r>
          </w:p>
        </w:tc>
      </w:tr>
      <w:tr w:rsidR="00F94881" w:rsidRPr="00FD3CDE" w:rsidTr="00730272">
        <w:tc>
          <w:tcPr>
            <w:tcW w:w="735" w:type="dxa"/>
          </w:tcPr>
          <w:p w:rsidR="00F94881" w:rsidRPr="00FD3CDE" w:rsidRDefault="00F94881" w:rsidP="00730272">
            <w:pPr>
              <w:jc w:val="center"/>
              <w:rPr>
                <w:sz w:val="20"/>
                <w:szCs w:val="20"/>
              </w:rPr>
            </w:pPr>
            <w:r w:rsidRPr="00FD3CDE">
              <w:rPr>
                <w:sz w:val="20"/>
                <w:szCs w:val="20"/>
              </w:rPr>
              <w:t>-8</w:t>
            </w:r>
          </w:p>
        </w:tc>
        <w:tc>
          <w:tcPr>
            <w:tcW w:w="736" w:type="dxa"/>
          </w:tcPr>
          <w:p w:rsidR="00F94881" w:rsidRPr="00FD3CDE" w:rsidRDefault="00F94881" w:rsidP="00730272">
            <w:pPr>
              <w:jc w:val="center"/>
              <w:rPr>
                <w:sz w:val="20"/>
                <w:szCs w:val="20"/>
              </w:rPr>
            </w:pPr>
            <w:r w:rsidRPr="00FD3CDE">
              <w:rPr>
                <w:sz w:val="20"/>
                <w:szCs w:val="20"/>
              </w:rPr>
              <w:t>-8</w:t>
            </w:r>
          </w:p>
        </w:tc>
        <w:tc>
          <w:tcPr>
            <w:tcW w:w="736" w:type="dxa"/>
          </w:tcPr>
          <w:p w:rsidR="00F94881" w:rsidRPr="00FD3CDE" w:rsidRDefault="00F94881" w:rsidP="00730272">
            <w:pPr>
              <w:jc w:val="center"/>
              <w:rPr>
                <w:sz w:val="20"/>
                <w:szCs w:val="20"/>
              </w:rPr>
            </w:pPr>
            <w:r w:rsidRPr="00FD3CDE">
              <w:rPr>
                <w:sz w:val="20"/>
                <w:szCs w:val="20"/>
              </w:rPr>
              <w:t>-3</w:t>
            </w:r>
          </w:p>
        </w:tc>
        <w:tc>
          <w:tcPr>
            <w:tcW w:w="736" w:type="dxa"/>
          </w:tcPr>
          <w:p w:rsidR="00F94881" w:rsidRPr="00FD3CDE" w:rsidRDefault="00F94881" w:rsidP="00730272">
            <w:pPr>
              <w:jc w:val="center"/>
              <w:rPr>
                <w:sz w:val="20"/>
                <w:szCs w:val="20"/>
              </w:rPr>
            </w:pPr>
            <w:r w:rsidRPr="00FD3CDE">
              <w:rPr>
                <w:sz w:val="20"/>
                <w:szCs w:val="20"/>
              </w:rPr>
              <w:t>7</w:t>
            </w:r>
          </w:p>
        </w:tc>
        <w:tc>
          <w:tcPr>
            <w:tcW w:w="736" w:type="dxa"/>
          </w:tcPr>
          <w:p w:rsidR="00F94881" w:rsidRPr="00FD3CDE" w:rsidRDefault="00F94881" w:rsidP="00730272">
            <w:pPr>
              <w:jc w:val="center"/>
              <w:rPr>
                <w:sz w:val="20"/>
                <w:szCs w:val="20"/>
              </w:rPr>
            </w:pPr>
            <w:r w:rsidRPr="00FD3CDE">
              <w:rPr>
                <w:sz w:val="20"/>
                <w:szCs w:val="20"/>
              </w:rPr>
              <w:t>17</w:t>
            </w:r>
          </w:p>
        </w:tc>
        <w:tc>
          <w:tcPr>
            <w:tcW w:w="736" w:type="dxa"/>
          </w:tcPr>
          <w:p w:rsidR="00F94881" w:rsidRPr="00FD3CDE" w:rsidRDefault="00F94881" w:rsidP="00730272">
            <w:pPr>
              <w:jc w:val="center"/>
              <w:rPr>
                <w:sz w:val="20"/>
                <w:szCs w:val="20"/>
              </w:rPr>
            </w:pPr>
            <w:r w:rsidRPr="00FD3CDE">
              <w:rPr>
                <w:sz w:val="20"/>
                <w:szCs w:val="20"/>
              </w:rPr>
              <w:t>22</w:t>
            </w:r>
          </w:p>
        </w:tc>
        <w:tc>
          <w:tcPr>
            <w:tcW w:w="736" w:type="dxa"/>
          </w:tcPr>
          <w:p w:rsidR="00F94881" w:rsidRPr="00FD3CDE" w:rsidRDefault="00F94881" w:rsidP="00730272">
            <w:pPr>
              <w:jc w:val="center"/>
              <w:rPr>
                <w:sz w:val="20"/>
                <w:szCs w:val="20"/>
              </w:rPr>
            </w:pPr>
            <w:r w:rsidRPr="00FD3CDE">
              <w:rPr>
                <w:sz w:val="20"/>
                <w:szCs w:val="20"/>
              </w:rPr>
              <w:t>24</w:t>
            </w:r>
          </w:p>
        </w:tc>
        <w:tc>
          <w:tcPr>
            <w:tcW w:w="736" w:type="dxa"/>
          </w:tcPr>
          <w:p w:rsidR="00F94881" w:rsidRPr="00FD3CDE" w:rsidRDefault="00F94881" w:rsidP="00730272">
            <w:pPr>
              <w:jc w:val="center"/>
              <w:rPr>
                <w:sz w:val="20"/>
                <w:szCs w:val="20"/>
              </w:rPr>
            </w:pPr>
            <w:r w:rsidRPr="00FD3CDE">
              <w:rPr>
                <w:sz w:val="20"/>
                <w:szCs w:val="20"/>
              </w:rPr>
              <w:t>21</w:t>
            </w:r>
          </w:p>
        </w:tc>
        <w:tc>
          <w:tcPr>
            <w:tcW w:w="736" w:type="dxa"/>
          </w:tcPr>
          <w:p w:rsidR="00F94881" w:rsidRPr="00FD3CDE" w:rsidRDefault="00F94881" w:rsidP="00730272">
            <w:pPr>
              <w:jc w:val="center"/>
              <w:rPr>
                <w:sz w:val="20"/>
                <w:szCs w:val="20"/>
              </w:rPr>
            </w:pPr>
            <w:r w:rsidRPr="00FD3CDE">
              <w:rPr>
                <w:sz w:val="20"/>
                <w:szCs w:val="20"/>
              </w:rPr>
              <w:t>14</w:t>
            </w:r>
          </w:p>
        </w:tc>
        <w:tc>
          <w:tcPr>
            <w:tcW w:w="736" w:type="dxa"/>
          </w:tcPr>
          <w:p w:rsidR="00F94881" w:rsidRPr="00FD3CDE" w:rsidRDefault="00F94881" w:rsidP="00730272">
            <w:pPr>
              <w:jc w:val="center"/>
              <w:rPr>
                <w:sz w:val="20"/>
                <w:szCs w:val="20"/>
              </w:rPr>
            </w:pPr>
            <w:r w:rsidRPr="00FD3CDE">
              <w:rPr>
                <w:sz w:val="20"/>
                <w:szCs w:val="20"/>
              </w:rPr>
              <w:t>6</w:t>
            </w:r>
          </w:p>
        </w:tc>
        <w:tc>
          <w:tcPr>
            <w:tcW w:w="737" w:type="dxa"/>
          </w:tcPr>
          <w:p w:rsidR="00F94881" w:rsidRPr="00FD3CDE" w:rsidRDefault="00F94881" w:rsidP="00730272">
            <w:pPr>
              <w:jc w:val="center"/>
              <w:rPr>
                <w:sz w:val="20"/>
                <w:szCs w:val="20"/>
              </w:rPr>
            </w:pPr>
            <w:r w:rsidRPr="00FD3CDE">
              <w:rPr>
                <w:sz w:val="20"/>
                <w:szCs w:val="20"/>
              </w:rPr>
              <w:t>0</w:t>
            </w:r>
          </w:p>
        </w:tc>
        <w:tc>
          <w:tcPr>
            <w:tcW w:w="737" w:type="dxa"/>
          </w:tcPr>
          <w:p w:rsidR="00F94881" w:rsidRPr="00FD3CDE" w:rsidRDefault="00F94881" w:rsidP="00730272">
            <w:pPr>
              <w:jc w:val="center"/>
              <w:rPr>
                <w:sz w:val="20"/>
                <w:szCs w:val="20"/>
              </w:rPr>
            </w:pPr>
            <w:r w:rsidRPr="00FD3CDE">
              <w:rPr>
                <w:sz w:val="20"/>
                <w:szCs w:val="20"/>
              </w:rPr>
              <w:t>-6</w:t>
            </w:r>
          </w:p>
        </w:tc>
        <w:tc>
          <w:tcPr>
            <w:tcW w:w="737" w:type="dxa"/>
          </w:tcPr>
          <w:p w:rsidR="00F94881" w:rsidRPr="00FD3CDE" w:rsidRDefault="00F94881" w:rsidP="00730272">
            <w:pPr>
              <w:jc w:val="center"/>
              <w:rPr>
                <w:sz w:val="20"/>
                <w:szCs w:val="20"/>
              </w:rPr>
            </w:pPr>
            <w:r w:rsidRPr="00FD3CDE">
              <w:rPr>
                <w:sz w:val="20"/>
                <w:szCs w:val="20"/>
              </w:rPr>
              <w:t>7</w:t>
            </w:r>
          </w:p>
        </w:tc>
      </w:tr>
    </w:tbl>
    <w:p w:rsidR="00F94881" w:rsidRPr="005838C9" w:rsidRDefault="00F94881" w:rsidP="00F94881">
      <w:pPr>
        <w:pStyle w:val="a9"/>
        <w:suppressAutoHyphens/>
        <w:ind w:left="0"/>
        <w:rPr>
          <w:color w:val="4F81BD"/>
          <w:lang w:eastAsia="ru-RU"/>
        </w:rPr>
      </w:pPr>
    </w:p>
    <w:p w:rsidR="00F94881" w:rsidRPr="002270DA" w:rsidRDefault="00F94881" w:rsidP="00F94881">
      <w:pPr>
        <w:suppressAutoHyphens/>
        <w:jc w:val="center"/>
        <w:rPr>
          <w:b/>
        </w:rPr>
      </w:pPr>
      <w:r w:rsidRPr="002270DA">
        <w:rPr>
          <w:b/>
        </w:rPr>
        <w:t>Рельеф, гидрография</w:t>
      </w:r>
    </w:p>
    <w:p w:rsidR="00F94881" w:rsidRDefault="00F94881" w:rsidP="00F94881">
      <w:pPr>
        <w:pStyle w:val="a9"/>
        <w:suppressAutoHyphens/>
        <w:ind w:left="0" w:firstLine="709"/>
        <w:rPr>
          <w:lang w:eastAsia="ru-RU"/>
        </w:rPr>
      </w:pPr>
      <w:proofErr w:type="spellStart"/>
      <w:r w:rsidRPr="00CD42CC">
        <w:rPr>
          <w:lang w:eastAsia="ru-RU"/>
        </w:rPr>
        <w:t>Большеугонский</w:t>
      </w:r>
      <w:proofErr w:type="spellEnd"/>
      <w:r w:rsidRPr="00CD42CC">
        <w:rPr>
          <w:lang w:eastAsia="ru-RU"/>
        </w:rPr>
        <w:t xml:space="preserve"> сельсовет расположен в южной части Среднерусской возвышенности в районе водораздела реки Сейм. </w:t>
      </w:r>
      <w:r w:rsidRPr="002A0EA6">
        <w:rPr>
          <w:lang w:eastAsia="ru-RU"/>
        </w:rPr>
        <w:t xml:space="preserve">Для </w:t>
      </w:r>
      <w:r>
        <w:rPr>
          <w:lang w:eastAsia="ru-RU"/>
        </w:rPr>
        <w:t>территории сельсовета характере</w:t>
      </w:r>
      <w:r w:rsidRPr="002A0EA6">
        <w:rPr>
          <w:lang w:eastAsia="ru-RU"/>
        </w:rPr>
        <w:t xml:space="preserve">н сильно волнистый рельеф и значительное расчленение сетью оврагов и балок. На водоразделе преобладают покатые и крупные склоны, которые обусловливают развитие водной эрозии. </w:t>
      </w:r>
      <w:r>
        <w:rPr>
          <w:lang w:eastAsia="ru-RU"/>
        </w:rPr>
        <w:t xml:space="preserve">На территории сельсовета наблюдается значительный перепад высот от </w:t>
      </w:r>
      <w:r w:rsidRPr="002A0EA6">
        <w:rPr>
          <w:lang w:eastAsia="ru-RU"/>
        </w:rPr>
        <w:t>2</w:t>
      </w:r>
      <w:r>
        <w:rPr>
          <w:lang w:eastAsia="ru-RU"/>
        </w:rPr>
        <w:t>3</w:t>
      </w:r>
      <w:r w:rsidRPr="002A0EA6">
        <w:rPr>
          <w:lang w:eastAsia="ru-RU"/>
        </w:rPr>
        <w:t>2 м</w:t>
      </w:r>
      <w:r>
        <w:rPr>
          <w:lang w:eastAsia="ru-RU"/>
        </w:rPr>
        <w:t xml:space="preserve"> на юге сельсовета, до 145 м на севере.</w:t>
      </w:r>
      <w:r w:rsidRPr="002A0EA6">
        <w:rPr>
          <w:lang w:eastAsia="ru-RU"/>
        </w:rPr>
        <w:t xml:space="preserve"> </w:t>
      </w:r>
    </w:p>
    <w:p w:rsidR="00F94881" w:rsidRPr="00D20CC8" w:rsidRDefault="00F94881" w:rsidP="00F94881">
      <w:pPr>
        <w:pStyle w:val="a9"/>
        <w:suppressAutoHyphens/>
        <w:ind w:left="0" w:firstLine="709"/>
        <w:rPr>
          <w:lang w:eastAsia="ru-RU"/>
        </w:rPr>
      </w:pPr>
      <w:r w:rsidRPr="00D20CC8">
        <w:rPr>
          <w:lang w:eastAsia="ru-RU"/>
        </w:rPr>
        <w:t>Гидрографическая сеть сельсовета представлена реками Сейм (протяженность по территории сельсовета – 23,5 км) и Бык (6 км по территории сельсовета), сетью мелких озер, прудов и ручьев. Все реки, относятся к бассейну реки Днепр.</w:t>
      </w:r>
    </w:p>
    <w:p w:rsidR="00F94881" w:rsidRPr="00D20CC8" w:rsidRDefault="00F94881" w:rsidP="00F94881">
      <w:pPr>
        <w:pStyle w:val="a9"/>
        <w:suppressAutoHyphens/>
        <w:ind w:left="0" w:firstLine="709"/>
        <w:rPr>
          <w:lang w:eastAsia="ru-RU"/>
        </w:rPr>
      </w:pPr>
      <w:r w:rsidRPr="00D20CC8">
        <w:rPr>
          <w:lang w:eastAsia="ru-RU"/>
        </w:rPr>
        <w:t>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F94881" w:rsidRPr="00D20CC8" w:rsidRDefault="00F94881" w:rsidP="00F94881">
      <w:pPr>
        <w:pStyle w:val="a9"/>
        <w:suppressAutoHyphens/>
        <w:ind w:left="0" w:firstLine="709"/>
        <w:rPr>
          <w:lang w:eastAsia="ru-RU"/>
        </w:rPr>
      </w:pPr>
      <w:r w:rsidRPr="00D20CC8">
        <w:rPr>
          <w:lang w:eastAsia="ru-RU"/>
        </w:rPr>
        <w:lastRenderedPageBreak/>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F94881" w:rsidRPr="00D20CC8" w:rsidRDefault="00F94881" w:rsidP="00F94881">
      <w:pPr>
        <w:keepNext/>
        <w:suppressAutoHyphens/>
        <w:jc w:val="center"/>
        <w:rPr>
          <w:b/>
        </w:rPr>
      </w:pPr>
      <w:r w:rsidRPr="00D20CC8">
        <w:rPr>
          <w:b/>
        </w:rPr>
        <w:t>Почвы, растительность</w:t>
      </w:r>
    </w:p>
    <w:p w:rsidR="00F94881" w:rsidRPr="00047961" w:rsidRDefault="00F94881" w:rsidP="00F94881">
      <w:pPr>
        <w:pStyle w:val="a9"/>
        <w:suppressAutoHyphens/>
        <w:ind w:left="0" w:firstLine="709"/>
        <w:rPr>
          <w:lang w:eastAsia="ru-RU"/>
        </w:rPr>
      </w:pPr>
      <w:r w:rsidRPr="00047961">
        <w:rPr>
          <w:lang w:eastAsia="ru-RU"/>
        </w:rPr>
        <w:t xml:space="preserve">Преобладающие почвы на территории </w:t>
      </w:r>
      <w:proofErr w:type="spellStart"/>
      <w:r w:rsidRPr="00047961">
        <w:rPr>
          <w:lang w:eastAsia="ru-RU"/>
        </w:rPr>
        <w:t>Большеугонского</w:t>
      </w:r>
      <w:proofErr w:type="spellEnd"/>
      <w:r w:rsidRPr="00047961">
        <w:rPr>
          <w:lang w:eastAsia="ru-RU"/>
        </w:rPr>
        <w:t xml:space="preserve"> сельсовета представлены  серыми лесными и черноземными почвами. Вдоль рек распространены луговые почвы.   Наибольшее распространение по механическому составу получили среднесуглинистые почвы. Содержание гумуса в почве колеблется от 0,6 до 3,3%.</w:t>
      </w:r>
    </w:p>
    <w:p w:rsidR="00F94881" w:rsidRPr="00047961" w:rsidRDefault="00F94881" w:rsidP="00F94881">
      <w:pPr>
        <w:pStyle w:val="a9"/>
        <w:suppressAutoHyphens/>
        <w:ind w:left="0" w:firstLine="709"/>
        <w:rPr>
          <w:lang w:eastAsia="ru-RU"/>
        </w:rPr>
      </w:pPr>
      <w:r w:rsidRPr="00047961">
        <w:rPr>
          <w:lang w:eastAsia="ru-RU"/>
        </w:rPr>
        <w:t xml:space="preserve">Почвообразующими породами для почв района являются четвертичные отложения. На плато и пологих склонах водоразделов распространены лессовидные породы, подстилаемые мергелем, на них сформировались дерново-подзолистые почвы, серые лесные почвы, черноземы. Мощность лессовидных отложений </w:t>
      </w:r>
      <w:smartTag w:uri="urn:schemas-microsoft-com:office:smarttags" w:element="metricconverter">
        <w:smartTagPr>
          <w:attr w:name="ProductID" w:val="21 м"/>
        </w:smartTagPr>
        <w:r w:rsidRPr="00047961">
          <w:rPr>
            <w:lang w:eastAsia="ru-RU"/>
          </w:rPr>
          <w:t>21 м</w:t>
        </w:r>
      </w:smartTag>
      <w:r w:rsidRPr="00047961">
        <w:rPr>
          <w:lang w:eastAsia="ru-RU"/>
        </w:rPr>
        <w:t xml:space="preserve">, подстилаются они светло-серыми мергелями мощностью </w:t>
      </w:r>
      <w:smartTag w:uri="urn:schemas-microsoft-com:office:smarttags" w:element="metricconverter">
        <w:smartTagPr>
          <w:attr w:name="ProductID" w:val="40 м"/>
        </w:smartTagPr>
        <w:r w:rsidRPr="00047961">
          <w:rPr>
            <w:lang w:eastAsia="ru-RU"/>
          </w:rPr>
          <w:t>40 м</w:t>
        </w:r>
      </w:smartTag>
      <w:r w:rsidRPr="00047961">
        <w:rPr>
          <w:lang w:eastAsia="ru-RU"/>
        </w:rPr>
        <w:t xml:space="preserve"> и темно-серыми мергелями мощностью </w:t>
      </w:r>
      <w:smartTag w:uri="urn:schemas-microsoft-com:office:smarttags" w:element="metricconverter">
        <w:smartTagPr>
          <w:attr w:name="ProductID" w:val="49 м"/>
        </w:smartTagPr>
        <w:r w:rsidRPr="00047961">
          <w:rPr>
            <w:lang w:eastAsia="ru-RU"/>
          </w:rPr>
          <w:t>49 м</w:t>
        </w:r>
      </w:smartTag>
      <w:r w:rsidRPr="00047961">
        <w:rPr>
          <w:lang w:eastAsia="ru-RU"/>
        </w:rPr>
        <w:t xml:space="preserve">. Лессовидные отложения имеют желто-палевую окраску, пористые, обладают хорошей водо- и воздухонепроницаемостью, хорошей водоудерживающей способностью. Во влажном состоянии они липкие, вязкие, пластичные, при </w:t>
      </w:r>
      <w:proofErr w:type="spellStart"/>
      <w:r w:rsidRPr="00047961">
        <w:rPr>
          <w:lang w:eastAsia="ru-RU"/>
        </w:rPr>
        <w:t>подсыхании</w:t>
      </w:r>
      <w:proofErr w:type="spellEnd"/>
      <w:r w:rsidRPr="00047961">
        <w:rPr>
          <w:lang w:eastAsia="ru-RU"/>
        </w:rPr>
        <w:t xml:space="preserve"> – грубеют и образовывают комки и глыбы.</w:t>
      </w:r>
    </w:p>
    <w:p w:rsidR="00F94881" w:rsidRDefault="00F94881" w:rsidP="00F94881">
      <w:pPr>
        <w:pStyle w:val="a9"/>
        <w:suppressAutoHyphens/>
        <w:ind w:left="0" w:firstLine="709"/>
        <w:rPr>
          <w:lang w:eastAsia="ru-RU"/>
        </w:rPr>
      </w:pPr>
      <w:r w:rsidRPr="00047961">
        <w:rPr>
          <w:lang w:eastAsia="ru-RU"/>
        </w:rPr>
        <w:t xml:space="preserve">Механический состав лессовидных отложений неодинаковый, но наибольшее распространение получили отложения среднесуглинистого </w:t>
      </w:r>
      <w:proofErr w:type="spellStart"/>
      <w:r w:rsidRPr="00047961">
        <w:rPr>
          <w:lang w:eastAsia="ru-RU"/>
        </w:rPr>
        <w:t>межсостава</w:t>
      </w:r>
      <w:proofErr w:type="spellEnd"/>
      <w:r w:rsidRPr="00047961">
        <w:rPr>
          <w:lang w:eastAsia="ru-RU"/>
        </w:rPr>
        <w:t>. Они обладают наилучшими водно-физическими свойствами. Распределение фракций в составе отложений можно проследить по результатам анализов механического состава. Лессовидные отложения являются лучшими почвообразующими  породами</w:t>
      </w:r>
      <w:r>
        <w:rPr>
          <w:lang w:eastAsia="ru-RU"/>
        </w:rPr>
        <w:t>.</w:t>
      </w:r>
    </w:p>
    <w:p w:rsidR="00F94881" w:rsidRPr="00D81181" w:rsidRDefault="00F94881" w:rsidP="00F94881">
      <w:pPr>
        <w:rPr>
          <w:rFonts w:cs="Tahoma"/>
        </w:rPr>
      </w:pPr>
      <w:r w:rsidRPr="00D81181">
        <w:rPr>
          <w:rFonts w:cs="Tahoma"/>
        </w:rPr>
        <w:t>По характеру растительности район относится к лесостепной зоне. Лес главным образом лиственных пород: дуб, береза, осина, ясень, клен. Общая площадь, покрытая лесом 1</w:t>
      </w:r>
      <w:r>
        <w:rPr>
          <w:rFonts w:cs="Tahoma"/>
        </w:rPr>
        <w:t>002,5</w:t>
      </w:r>
      <w:r w:rsidRPr="00D81181">
        <w:rPr>
          <w:rFonts w:cs="Tahoma"/>
        </w:rPr>
        <w:t xml:space="preserve"> га, </w:t>
      </w:r>
      <w:r>
        <w:rPr>
          <w:rFonts w:cs="Tahoma"/>
        </w:rPr>
        <w:t>лесистость сельсовета составляет 8,7</w:t>
      </w:r>
      <w:r w:rsidRPr="00D81181">
        <w:rPr>
          <w:rFonts w:cs="Tahoma"/>
        </w:rPr>
        <w:t xml:space="preserve"> %. </w:t>
      </w:r>
    </w:p>
    <w:p w:rsidR="00F94881" w:rsidRPr="00FB0608" w:rsidRDefault="00F94881" w:rsidP="00F94881">
      <w:pPr>
        <w:suppressAutoHyphens/>
        <w:jc w:val="center"/>
        <w:rPr>
          <w:b/>
        </w:rPr>
      </w:pPr>
      <w:r w:rsidRPr="00FB0608">
        <w:rPr>
          <w:b/>
        </w:rPr>
        <w:t>Минерально-сырьевые ресурсы</w:t>
      </w:r>
    </w:p>
    <w:p w:rsidR="00F94881" w:rsidRDefault="00F94881" w:rsidP="00F94881">
      <w:pPr>
        <w:pStyle w:val="a9"/>
        <w:suppressAutoHyphens/>
        <w:ind w:left="0" w:firstLine="709"/>
        <w:rPr>
          <w:lang w:eastAsia="ru-RU"/>
        </w:rPr>
      </w:pPr>
      <w:r w:rsidRPr="00B412A0">
        <w:rPr>
          <w:lang w:eastAsia="ru-RU"/>
        </w:rPr>
        <w:t>На территории сельсовета име</w:t>
      </w:r>
      <w:r>
        <w:rPr>
          <w:lang w:eastAsia="ru-RU"/>
        </w:rPr>
        <w:t>ю</w:t>
      </w:r>
      <w:r w:rsidRPr="00B412A0">
        <w:rPr>
          <w:lang w:eastAsia="ru-RU"/>
        </w:rPr>
        <w:t xml:space="preserve">тся </w:t>
      </w:r>
      <w:r>
        <w:rPr>
          <w:lang w:eastAsia="ru-RU"/>
        </w:rPr>
        <w:t xml:space="preserve">следующие </w:t>
      </w:r>
      <w:r w:rsidRPr="00B412A0">
        <w:rPr>
          <w:lang w:eastAsia="ru-RU"/>
        </w:rPr>
        <w:t>месторождени</w:t>
      </w:r>
      <w:r>
        <w:rPr>
          <w:lang w:eastAsia="ru-RU"/>
        </w:rPr>
        <w:t>я полезных ископаемых:</w:t>
      </w:r>
    </w:p>
    <w:p w:rsidR="00F94881" w:rsidRDefault="00F94881" w:rsidP="00F94881">
      <w:pPr>
        <w:pStyle w:val="a9"/>
        <w:suppressAutoHyphens/>
        <w:ind w:left="0" w:firstLine="709"/>
        <w:rPr>
          <w:lang w:eastAsia="ru-RU"/>
        </w:rPr>
      </w:pPr>
      <w:r>
        <w:rPr>
          <w:lang w:eastAsia="ru-RU"/>
        </w:rPr>
        <w:t xml:space="preserve">- месторождение </w:t>
      </w:r>
      <w:r w:rsidRPr="00B412A0">
        <w:rPr>
          <w:lang w:eastAsia="ru-RU"/>
        </w:rPr>
        <w:t xml:space="preserve"> суглинков, располагающееся  возле села </w:t>
      </w:r>
      <w:proofErr w:type="spellStart"/>
      <w:r w:rsidRPr="00B412A0">
        <w:rPr>
          <w:lang w:eastAsia="ru-RU"/>
        </w:rPr>
        <w:t>Сугрово</w:t>
      </w:r>
      <w:proofErr w:type="spellEnd"/>
      <w:r>
        <w:rPr>
          <w:lang w:eastAsia="ru-RU"/>
        </w:rPr>
        <w:t>.</w:t>
      </w:r>
      <w:r w:rsidRPr="00B412A0">
        <w:rPr>
          <w:lang w:eastAsia="ru-RU"/>
        </w:rPr>
        <w:t xml:space="preserve"> Полезная толща представлена плотными суглинками мощностью от 2,7 до </w:t>
      </w:r>
      <w:smartTag w:uri="urn:schemas-microsoft-com:office:smarttags" w:element="metricconverter">
        <w:smartTagPr>
          <w:attr w:name="ProductID" w:val="12 м"/>
        </w:smartTagPr>
        <w:r w:rsidRPr="00B412A0">
          <w:rPr>
            <w:lang w:eastAsia="ru-RU"/>
          </w:rPr>
          <w:t>12 м</w:t>
        </w:r>
      </w:smartTag>
      <w:r w:rsidRPr="00B412A0">
        <w:rPr>
          <w:lang w:eastAsia="ru-RU"/>
        </w:rPr>
        <w:t>. Условия разработки благоприятные, толща необводненная</w:t>
      </w:r>
      <w:r>
        <w:rPr>
          <w:lang w:eastAsia="ru-RU"/>
        </w:rPr>
        <w:t>;</w:t>
      </w:r>
    </w:p>
    <w:p w:rsidR="00F94881" w:rsidRDefault="00F94881" w:rsidP="00F94881">
      <w:pPr>
        <w:pStyle w:val="a9"/>
        <w:suppressAutoHyphens/>
        <w:ind w:left="0" w:firstLine="709"/>
        <w:rPr>
          <w:lang w:eastAsia="ru-RU"/>
        </w:rPr>
      </w:pPr>
      <w:r>
        <w:rPr>
          <w:lang w:eastAsia="ru-RU"/>
        </w:rPr>
        <w:t xml:space="preserve">- месторождение строительного песка располагающееся севернее </w:t>
      </w:r>
      <w:r w:rsidRPr="00B412A0">
        <w:rPr>
          <w:lang w:eastAsia="ru-RU"/>
        </w:rPr>
        <w:t xml:space="preserve"> </w:t>
      </w:r>
      <w:proofErr w:type="spellStart"/>
      <w:r>
        <w:rPr>
          <w:lang w:eastAsia="ru-RU"/>
        </w:rPr>
        <w:t>д.Глушица</w:t>
      </w:r>
      <w:proofErr w:type="spellEnd"/>
      <w:r>
        <w:rPr>
          <w:lang w:eastAsia="ru-RU"/>
        </w:rPr>
        <w:t>. Для точного определения объемов строительного песка на участке необходимо провести разведочные работы. Прогнозные объемы песка ориентировочно составляют по кат. Р</w:t>
      </w:r>
      <w:r w:rsidRPr="00B92B85">
        <w:rPr>
          <w:vertAlign w:val="subscript"/>
          <w:lang w:eastAsia="ru-RU"/>
        </w:rPr>
        <w:t>1</w:t>
      </w:r>
      <w:r>
        <w:rPr>
          <w:lang w:eastAsia="ru-RU"/>
        </w:rPr>
        <w:t xml:space="preserve"> -22084 тыс.м</w:t>
      </w:r>
      <w:r w:rsidRPr="00B92B85">
        <w:rPr>
          <w:vertAlign w:val="superscript"/>
          <w:lang w:eastAsia="ru-RU"/>
        </w:rPr>
        <w:t>3</w:t>
      </w:r>
      <w:r>
        <w:rPr>
          <w:lang w:eastAsia="ru-RU"/>
        </w:rPr>
        <w:t>., в том числе сухие пески 1004 тыс.м</w:t>
      </w:r>
      <w:r w:rsidRPr="00B92B85">
        <w:rPr>
          <w:vertAlign w:val="superscript"/>
          <w:lang w:eastAsia="ru-RU"/>
        </w:rPr>
        <w:t>3</w:t>
      </w:r>
      <w:r>
        <w:rPr>
          <w:lang w:eastAsia="ru-RU"/>
        </w:rPr>
        <w:t>, обводненные - 21080тыс.м</w:t>
      </w:r>
      <w:r w:rsidRPr="00B92B85">
        <w:rPr>
          <w:vertAlign w:val="superscript"/>
          <w:lang w:eastAsia="ru-RU"/>
        </w:rPr>
        <w:t>3</w:t>
      </w:r>
      <w:r>
        <w:rPr>
          <w:lang w:eastAsia="ru-RU"/>
        </w:rPr>
        <w:t>.</w:t>
      </w:r>
    </w:p>
    <w:p w:rsidR="00F94881" w:rsidRDefault="00F94881" w:rsidP="00F94881">
      <w:pPr>
        <w:pStyle w:val="a9"/>
        <w:suppressAutoHyphens/>
        <w:ind w:left="0" w:firstLine="709"/>
        <w:rPr>
          <w:lang w:eastAsia="ru-RU"/>
        </w:rPr>
      </w:pPr>
      <w:r>
        <w:rPr>
          <w:lang w:eastAsia="ru-RU"/>
        </w:rPr>
        <w:lastRenderedPageBreak/>
        <w:t>Согласно ст.25 Закона РФ от 21.02.1992 г. №2395-1 «О недрах»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94881" w:rsidRPr="00AA75F7" w:rsidRDefault="00F94881" w:rsidP="00F94881">
      <w:pPr>
        <w:pStyle w:val="a9"/>
        <w:suppressAutoHyphens/>
        <w:ind w:left="0" w:firstLine="709"/>
        <w:rPr>
          <w:lang w:eastAsia="ru-RU"/>
        </w:rPr>
      </w:pPr>
      <w:r>
        <w:rPr>
          <w:lang w:eastAsia="ru-RU"/>
        </w:rPr>
        <w:t>Застройка площадей залегания полезных ископаемых, а так 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w:t>
      </w:r>
      <w:r>
        <w:t>.</w:t>
      </w:r>
    </w:p>
    <w:bookmarkEnd w:id="17"/>
    <w:bookmarkEnd w:id="18"/>
    <w:p w:rsidR="00046D2B" w:rsidRDefault="00046D2B" w:rsidP="005E4BC2">
      <w:pPr>
        <w:pStyle w:val="1c"/>
        <w:spacing w:after="0" w:line="360" w:lineRule="auto"/>
        <w:ind w:right="-568"/>
        <w:rPr>
          <w:rFonts w:ascii="Times New Roman" w:hAnsi="Times New Roman"/>
        </w:rPr>
      </w:pPr>
    </w:p>
    <w:p w:rsidR="00FB7DF5" w:rsidRDefault="00FB7DF5" w:rsidP="005E4BC2">
      <w:pPr>
        <w:widowControl w:val="0"/>
        <w:spacing w:line="360" w:lineRule="auto"/>
        <w:ind w:right="-568" w:firstLine="709"/>
        <w:jc w:val="both"/>
        <w:rPr>
          <w:bCs/>
          <w:sz w:val="28"/>
          <w:szCs w:val="28"/>
          <w:lang w:bidi="en-US"/>
        </w:rPr>
      </w:pPr>
    </w:p>
    <w:p w:rsidR="00CB154F" w:rsidRPr="00B96BAF" w:rsidRDefault="0095068C" w:rsidP="005E4BC2">
      <w:pPr>
        <w:spacing w:before="120" w:after="120"/>
        <w:ind w:right="-568" w:firstLine="709"/>
        <w:jc w:val="both"/>
        <w:outlineLvl w:val="0"/>
        <w:rPr>
          <w:b/>
          <w:color w:val="0D0D0D" w:themeColor="text1" w:themeTint="F2"/>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730272" w:rsidRPr="00B96BAF">
        <w:rPr>
          <w:b/>
          <w:color w:val="0D0D0D" w:themeColor="text1" w:themeTint="F2"/>
          <w:sz w:val="28"/>
          <w:szCs w:val="28"/>
        </w:rPr>
        <w:t>Большеугонского</w:t>
      </w:r>
      <w:proofErr w:type="spellEnd"/>
      <w:r w:rsidR="00730272" w:rsidRPr="00B96BAF">
        <w:rPr>
          <w:b/>
          <w:color w:val="0D0D0D" w:themeColor="text1" w:themeTint="F2"/>
          <w:sz w:val="28"/>
          <w:szCs w:val="28"/>
        </w:rPr>
        <w:t xml:space="preserve"> сельсовета Льговского района.</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bookmarkEnd w:id="8"/>
          <w:p w:rsidR="00730272" w:rsidRDefault="00730272" w:rsidP="00730272">
            <w: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730272" w:rsidRDefault="00730272" w:rsidP="00730272">
            <w:r>
              <w:t>Численность населения муниципального образования «</w:t>
            </w:r>
            <w:proofErr w:type="spellStart"/>
            <w:r>
              <w:t>Большеугонский</w:t>
            </w:r>
            <w:proofErr w:type="spellEnd"/>
            <w:r>
              <w:t xml:space="preserve"> сельсовет»  по состоянию на 1 января 2021 г. составила 2300 человека,  в том числе в селе Большие Угоны 675 человек. Средний состав семьи в сельсовете составляет 2,1 человека.</w:t>
            </w:r>
          </w:p>
          <w:p w:rsidR="00730272" w:rsidRDefault="00730272" w:rsidP="00730272">
            <w:pPr>
              <w:pStyle w:val="af4"/>
              <w:keepNext/>
              <w:keepLines/>
              <w:widowControl/>
              <w:spacing w:line="240" w:lineRule="auto"/>
              <w:jc w:val="left"/>
              <w:rPr>
                <w:sz w:val="20"/>
                <w:szCs w:val="20"/>
              </w:rPr>
            </w:pPr>
            <w:r>
              <w:rPr>
                <w:sz w:val="20"/>
                <w:szCs w:val="20"/>
              </w:rPr>
              <w:t xml:space="preserve">Таблица </w:t>
            </w:r>
            <w:r w:rsidR="00EF04C1">
              <w:rPr>
                <w:sz w:val="20"/>
                <w:szCs w:val="20"/>
              </w:rPr>
              <w:fldChar w:fldCharType="begin"/>
            </w:r>
            <w:r>
              <w:rPr>
                <w:sz w:val="20"/>
                <w:szCs w:val="20"/>
              </w:rPr>
              <w:instrText xml:space="preserve"> SEQ Таблица \* ARABIC </w:instrText>
            </w:r>
            <w:r w:rsidR="00EF04C1">
              <w:rPr>
                <w:sz w:val="20"/>
                <w:szCs w:val="20"/>
              </w:rPr>
              <w:fldChar w:fldCharType="separate"/>
            </w:r>
            <w:r>
              <w:rPr>
                <w:noProof/>
                <w:sz w:val="20"/>
                <w:szCs w:val="20"/>
              </w:rPr>
              <w:t>16</w:t>
            </w:r>
            <w:r w:rsidR="00EF04C1">
              <w:rPr>
                <w:sz w:val="20"/>
                <w:szCs w:val="20"/>
              </w:rPr>
              <w:fldChar w:fldCharType="end"/>
            </w:r>
            <w:r>
              <w:rPr>
                <w:sz w:val="20"/>
                <w:szCs w:val="20"/>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4"/>
              <w:gridCol w:w="3233"/>
              <w:gridCol w:w="1396"/>
              <w:gridCol w:w="2061"/>
              <w:gridCol w:w="1395"/>
              <w:gridCol w:w="2060"/>
              <w:gridCol w:w="1395"/>
              <w:gridCol w:w="2057"/>
            </w:tblGrid>
            <w:tr w:rsidR="00730272" w:rsidTr="00730272">
              <w:trPr>
                <w:trHeight w:val="300"/>
                <w:tblHeader/>
                <w:jc w:val="center"/>
              </w:trPr>
              <w:tc>
                <w:tcPr>
                  <w:tcW w:w="175" w:type="pct"/>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w:t>
                  </w:r>
                </w:p>
              </w:tc>
              <w:tc>
                <w:tcPr>
                  <w:tcW w:w="1147" w:type="pct"/>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Наименование</w:t>
                  </w:r>
                </w:p>
              </w:tc>
              <w:tc>
                <w:tcPr>
                  <w:tcW w:w="1226" w:type="pct"/>
                  <w:gridSpan w:val="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Численность населения</w:t>
                  </w:r>
                </w:p>
                <w:p w:rsidR="00730272" w:rsidRDefault="00730272">
                  <w:pPr>
                    <w:keepNext/>
                    <w:keepLines/>
                    <w:jc w:val="center"/>
                    <w:rPr>
                      <w:b/>
                      <w:color w:val="000000"/>
                      <w:kern w:val="2"/>
                      <w:sz w:val="20"/>
                      <w:szCs w:val="20"/>
                      <w:lang w:eastAsia="en-US"/>
                    </w:rPr>
                  </w:pPr>
                  <w:r>
                    <w:rPr>
                      <w:b/>
                      <w:color w:val="000000"/>
                      <w:sz w:val="20"/>
                      <w:szCs w:val="20"/>
                    </w:rPr>
                    <w:t>в 1989 г.</w:t>
                  </w:r>
                </w:p>
              </w:tc>
              <w:tc>
                <w:tcPr>
                  <w:tcW w:w="1226" w:type="pct"/>
                  <w:gridSpan w:val="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Численность населения</w:t>
                  </w:r>
                </w:p>
                <w:p w:rsidR="00730272" w:rsidRDefault="00730272">
                  <w:pPr>
                    <w:keepNext/>
                    <w:keepLines/>
                    <w:jc w:val="center"/>
                    <w:rPr>
                      <w:b/>
                      <w:color w:val="000000"/>
                      <w:kern w:val="2"/>
                      <w:sz w:val="20"/>
                      <w:szCs w:val="20"/>
                      <w:lang w:eastAsia="en-US"/>
                    </w:rPr>
                  </w:pPr>
                  <w:r>
                    <w:rPr>
                      <w:b/>
                      <w:color w:val="000000"/>
                      <w:sz w:val="20"/>
                      <w:szCs w:val="20"/>
                    </w:rPr>
                    <w:t>в 2002 г.</w:t>
                  </w:r>
                </w:p>
              </w:tc>
              <w:tc>
                <w:tcPr>
                  <w:tcW w:w="1225" w:type="pct"/>
                  <w:gridSpan w:val="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Численность населения</w:t>
                  </w:r>
                </w:p>
                <w:p w:rsidR="00730272" w:rsidRDefault="00730272" w:rsidP="00730272">
                  <w:pPr>
                    <w:keepNext/>
                    <w:keepLines/>
                    <w:jc w:val="center"/>
                    <w:rPr>
                      <w:b/>
                      <w:color w:val="000000"/>
                      <w:kern w:val="2"/>
                      <w:sz w:val="20"/>
                      <w:szCs w:val="20"/>
                      <w:lang w:eastAsia="en-US"/>
                    </w:rPr>
                  </w:pPr>
                  <w:r>
                    <w:rPr>
                      <w:b/>
                      <w:color w:val="000000"/>
                      <w:sz w:val="20"/>
                      <w:szCs w:val="20"/>
                    </w:rPr>
                    <w:t>на 01.01.2021 г.</w:t>
                  </w:r>
                </w:p>
              </w:tc>
            </w:tr>
            <w:tr w:rsidR="00730272" w:rsidTr="00730272">
              <w:trPr>
                <w:cantSplit/>
                <w:trHeight w:val="1192"/>
                <w:tblHeader/>
                <w:jc w:val="center"/>
              </w:trPr>
              <w:tc>
                <w:tcPr>
                  <w:tcW w:w="330"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color w:val="000000"/>
                      <w:kern w:val="2"/>
                      <w:sz w:val="20"/>
                      <w:szCs w:val="20"/>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color w:val="000000"/>
                      <w:kern w:val="2"/>
                      <w:sz w:val="20"/>
                      <w:szCs w:val="20"/>
                      <w:lang w:eastAsia="en-US"/>
                    </w:rPr>
                  </w:pPr>
                </w:p>
              </w:tc>
              <w:tc>
                <w:tcPr>
                  <w:tcW w:w="49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extDirection w:val="btLr"/>
                  <w:vAlign w:val="center"/>
                  <w:hideMark/>
                </w:tcPr>
                <w:p w:rsidR="00730272" w:rsidRDefault="00730272">
                  <w:pPr>
                    <w:keepNext/>
                    <w:keepLines/>
                    <w:jc w:val="center"/>
                    <w:rPr>
                      <w:b/>
                      <w:color w:val="000000"/>
                      <w:kern w:val="2"/>
                      <w:sz w:val="20"/>
                      <w:szCs w:val="20"/>
                      <w:lang w:eastAsia="en-US"/>
                    </w:rPr>
                  </w:pPr>
                  <w:r>
                    <w:rPr>
                      <w:b/>
                      <w:color w:val="000000"/>
                      <w:sz w:val="20"/>
                      <w:szCs w:val="20"/>
                    </w:rPr>
                    <w:t>чел.</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extDirection w:val="btLr"/>
                  <w:vAlign w:val="center"/>
                  <w:hideMark/>
                </w:tcPr>
                <w:p w:rsidR="00730272" w:rsidRDefault="00730272">
                  <w:pPr>
                    <w:keepNext/>
                    <w:keepLines/>
                    <w:jc w:val="center"/>
                    <w:rPr>
                      <w:b/>
                      <w:color w:val="000000"/>
                      <w:kern w:val="2"/>
                      <w:sz w:val="20"/>
                      <w:szCs w:val="20"/>
                      <w:lang w:eastAsia="en-US"/>
                    </w:rPr>
                  </w:pPr>
                  <w:r>
                    <w:rPr>
                      <w:b/>
                      <w:color w:val="000000"/>
                      <w:sz w:val="20"/>
                      <w:szCs w:val="20"/>
                    </w:rPr>
                    <w:t>% к общей численности</w:t>
                  </w:r>
                </w:p>
              </w:tc>
              <w:tc>
                <w:tcPr>
                  <w:tcW w:w="49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extDirection w:val="btLr"/>
                  <w:vAlign w:val="center"/>
                  <w:hideMark/>
                </w:tcPr>
                <w:p w:rsidR="00730272" w:rsidRDefault="00730272">
                  <w:pPr>
                    <w:keepNext/>
                    <w:keepLines/>
                    <w:jc w:val="center"/>
                    <w:rPr>
                      <w:b/>
                      <w:color w:val="000000"/>
                      <w:kern w:val="2"/>
                      <w:sz w:val="20"/>
                      <w:szCs w:val="20"/>
                      <w:lang w:eastAsia="en-US"/>
                    </w:rPr>
                  </w:pPr>
                  <w:r>
                    <w:rPr>
                      <w:b/>
                      <w:color w:val="000000"/>
                      <w:sz w:val="20"/>
                      <w:szCs w:val="20"/>
                    </w:rPr>
                    <w:t>чел.</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extDirection w:val="btLr"/>
                  <w:vAlign w:val="center"/>
                  <w:hideMark/>
                </w:tcPr>
                <w:p w:rsidR="00730272" w:rsidRDefault="00730272">
                  <w:pPr>
                    <w:keepNext/>
                    <w:keepLines/>
                    <w:jc w:val="center"/>
                    <w:rPr>
                      <w:b/>
                      <w:color w:val="000000"/>
                      <w:kern w:val="2"/>
                      <w:sz w:val="20"/>
                      <w:szCs w:val="20"/>
                      <w:lang w:eastAsia="en-US"/>
                    </w:rPr>
                  </w:pPr>
                  <w:r>
                    <w:rPr>
                      <w:b/>
                      <w:color w:val="000000"/>
                      <w:sz w:val="20"/>
                      <w:szCs w:val="20"/>
                    </w:rPr>
                    <w:t>% к общей численности</w:t>
                  </w:r>
                </w:p>
              </w:tc>
              <w:tc>
                <w:tcPr>
                  <w:tcW w:w="49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extDirection w:val="btLr"/>
                  <w:vAlign w:val="center"/>
                  <w:hideMark/>
                </w:tcPr>
                <w:p w:rsidR="00730272" w:rsidRDefault="00730272">
                  <w:pPr>
                    <w:keepNext/>
                    <w:keepLines/>
                    <w:jc w:val="center"/>
                    <w:rPr>
                      <w:b/>
                      <w:color w:val="000000"/>
                      <w:kern w:val="2"/>
                      <w:sz w:val="20"/>
                      <w:szCs w:val="20"/>
                      <w:lang w:eastAsia="en-US"/>
                    </w:rPr>
                  </w:pPr>
                  <w:r>
                    <w:rPr>
                      <w:b/>
                      <w:color w:val="000000"/>
                      <w:sz w:val="20"/>
                      <w:szCs w:val="20"/>
                    </w:rPr>
                    <w:t>чел.</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extDirection w:val="btLr"/>
                  <w:vAlign w:val="center"/>
                  <w:hideMark/>
                </w:tcPr>
                <w:p w:rsidR="00730272" w:rsidRDefault="00730272">
                  <w:pPr>
                    <w:keepNext/>
                    <w:keepLines/>
                    <w:jc w:val="center"/>
                    <w:rPr>
                      <w:b/>
                      <w:color w:val="000000"/>
                      <w:kern w:val="2"/>
                      <w:sz w:val="20"/>
                      <w:szCs w:val="20"/>
                      <w:lang w:eastAsia="en-US"/>
                    </w:rPr>
                  </w:pPr>
                  <w:r>
                    <w:rPr>
                      <w:b/>
                      <w:color w:val="000000"/>
                      <w:sz w:val="20"/>
                      <w:szCs w:val="20"/>
                    </w:rPr>
                    <w:t>% к общей численности</w:t>
                  </w:r>
                </w:p>
              </w:tc>
            </w:tr>
            <w:tr w:rsidR="00730272" w:rsidTr="00730272">
              <w:trPr>
                <w:cantSplit/>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с.Большие</w:t>
                  </w:r>
                  <w:proofErr w:type="spellEnd"/>
                  <w:r>
                    <w:rPr>
                      <w:color w:val="000000"/>
                      <w:sz w:val="20"/>
                      <w:szCs w:val="20"/>
                    </w:rPr>
                    <w:t xml:space="preserve"> Угоны</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1035</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29,6%</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895</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32,4%</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pPr>
                    <w:keepNext/>
                    <w:keepLines/>
                    <w:jc w:val="center"/>
                    <w:rPr>
                      <w:color w:val="000000"/>
                      <w:kern w:val="2"/>
                      <w:sz w:val="20"/>
                      <w:szCs w:val="20"/>
                      <w:lang w:eastAsia="en-US"/>
                    </w:rPr>
                  </w:pPr>
                  <w:r>
                    <w:rPr>
                      <w:color w:val="000000"/>
                      <w:sz w:val="20"/>
                      <w:szCs w:val="20"/>
                    </w:rPr>
                    <w:t>675</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pPr>
                    <w:keepNext/>
                    <w:keepLines/>
                    <w:jc w:val="right"/>
                    <w:rPr>
                      <w:rFonts w:ascii="Calibri" w:hAnsi="Calibri"/>
                      <w:color w:val="000000"/>
                      <w:kern w:val="2"/>
                      <w:sz w:val="22"/>
                      <w:szCs w:val="22"/>
                      <w:lang w:eastAsia="en-US"/>
                    </w:rPr>
                  </w:pPr>
                  <w:r>
                    <w:rPr>
                      <w:rFonts w:ascii="Calibri" w:hAnsi="Calibri"/>
                      <w:color w:val="000000"/>
                      <w:sz w:val="22"/>
                      <w:szCs w:val="22"/>
                    </w:rPr>
                    <w:t>29.70%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2.</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с.Нижние</w:t>
                  </w:r>
                  <w:proofErr w:type="spellEnd"/>
                  <w:r>
                    <w:rPr>
                      <w:color w:val="000000"/>
                      <w:sz w:val="20"/>
                      <w:szCs w:val="20"/>
                    </w:rPr>
                    <w:t xml:space="preserve"> Деревеньки</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822</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23,5%</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717</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26,0%</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rsidP="00730272">
                  <w:pPr>
                    <w:keepNext/>
                    <w:keepLines/>
                    <w:jc w:val="center"/>
                    <w:rPr>
                      <w:color w:val="000000"/>
                      <w:kern w:val="2"/>
                      <w:sz w:val="20"/>
                      <w:szCs w:val="20"/>
                      <w:lang w:eastAsia="en-US"/>
                    </w:rPr>
                  </w:pPr>
                  <w:r>
                    <w:rPr>
                      <w:color w:val="000000"/>
                      <w:sz w:val="20"/>
                      <w:szCs w:val="20"/>
                    </w:rPr>
                    <w:t>691</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pPr>
                    <w:keepNext/>
                    <w:keepLines/>
                    <w:jc w:val="right"/>
                    <w:rPr>
                      <w:rFonts w:ascii="Calibri" w:hAnsi="Calibri"/>
                      <w:color w:val="000000"/>
                      <w:kern w:val="2"/>
                      <w:sz w:val="22"/>
                      <w:szCs w:val="22"/>
                      <w:lang w:eastAsia="en-US"/>
                    </w:rPr>
                  </w:pPr>
                  <w:r>
                    <w:rPr>
                      <w:rFonts w:ascii="Calibri" w:hAnsi="Calibri"/>
                      <w:color w:val="000000"/>
                      <w:sz w:val="22"/>
                      <w:szCs w:val="22"/>
                    </w:rPr>
                    <w:t>30.00%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3.</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с.Сугрово</w:t>
                  </w:r>
                  <w:proofErr w:type="spellEnd"/>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530</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15,2%</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370</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13,4%</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rsidP="00730272">
                  <w:pPr>
                    <w:keepNext/>
                    <w:keepLines/>
                    <w:jc w:val="center"/>
                    <w:rPr>
                      <w:color w:val="000000"/>
                      <w:kern w:val="2"/>
                      <w:sz w:val="20"/>
                      <w:szCs w:val="20"/>
                      <w:lang w:eastAsia="en-US"/>
                    </w:rPr>
                  </w:pPr>
                  <w:r>
                    <w:rPr>
                      <w:color w:val="000000"/>
                      <w:sz w:val="20"/>
                      <w:szCs w:val="20"/>
                    </w:rPr>
                    <w:t>305</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rsidP="00730272">
                  <w:pPr>
                    <w:keepNext/>
                    <w:keepLines/>
                    <w:jc w:val="right"/>
                    <w:rPr>
                      <w:rFonts w:ascii="Calibri" w:hAnsi="Calibri"/>
                      <w:color w:val="000000"/>
                      <w:kern w:val="2"/>
                      <w:sz w:val="22"/>
                      <w:szCs w:val="22"/>
                      <w:lang w:eastAsia="en-US"/>
                    </w:rPr>
                  </w:pPr>
                  <w:r>
                    <w:rPr>
                      <w:rFonts w:ascii="Calibri" w:hAnsi="Calibri"/>
                      <w:color w:val="000000"/>
                      <w:sz w:val="22"/>
                      <w:szCs w:val="22"/>
                    </w:rPr>
                    <w:t>13,20%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4.</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д.Клишино</w:t>
                  </w:r>
                  <w:proofErr w:type="spellEnd"/>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312</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8,9%</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201</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7,3%</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rsidP="00730272">
                  <w:pPr>
                    <w:keepNext/>
                    <w:keepLines/>
                    <w:jc w:val="center"/>
                    <w:rPr>
                      <w:color w:val="000000"/>
                      <w:kern w:val="2"/>
                      <w:sz w:val="20"/>
                      <w:szCs w:val="20"/>
                      <w:lang w:eastAsia="en-US"/>
                    </w:rPr>
                  </w:pPr>
                  <w:r>
                    <w:rPr>
                      <w:color w:val="000000"/>
                      <w:sz w:val="20"/>
                      <w:szCs w:val="20"/>
                    </w:rPr>
                    <w:t>142</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pPr>
                    <w:keepNext/>
                    <w:keepLines/>
                    <w:jc w:val="right"/>
                    <w:rPr>
                      <w:rFonts w:ascii="Calibri" w:hAnsi="Calibri"/>
                      <w:color w:val="000000"/>
                      <w:kern w:val="2"/>
                      <w:sz w:val="22"/>
                      <w:szCs w:val="22"/>
                      <w:lang w:eastAsia="en-US"/>
                    </w:rPr>
                  </w:pPr>
                  <w:r>
                    <w:rPr>
                      <w:rFonts w:ascii="Calibri" w:hAnsi="Calibri"/>
                      <w:color w:val="000000"/>
                      <w:sz w:val="22"/>
                      <w:szCs w:val="22"/>
                    </w:rPr>
                    <w:t>6.10%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5.</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r>
                    <w:rPr>
                      <w:color w:val="000000"/>
                      <w:sz w:val="20"/>
                      <w:szCs w:val="20"/>
                    </w:rPr>
                    <w:t xml:space="preserve">д. </w:t>
                  </w:r>
                  <w:proofErr w:type="spellStart"/>
                  <w:r>
                    <w:rPr>
                      <w:color w:val="000000"/>
                      <w:sz w:val="20"/>
                      <w:szCs w:val="20"/>
                    </w:rPr>
                    <w:t>Карасевка</w:t>
                  </w:r>
                  <w:proofErr w:type="spellEnd"/>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162</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4,6%</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134</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4,9%</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rsidP="00730272">
                  <w:pPr>
                    <w:keepNext/>
                    <w:keepLines/>
                    <w:jc w:val="center"/>
                    <w:rPr>
                      <w:color w:val="000000"/>
                      <w:kern w:val="2"/>
                      <w:sz w:val="20"/>
                      <w:szCs w:val="20"/>
                      <w:lang w:eastAsia="en-US"/>
                    </w:rPr>
                  </w:pPr>
                  <w:r>
                    <w:rPr>
                      <w:color w:val="000000"/>
                      <w:sz w:val="20"/>
                      <w:szCs w:val="20"/>
                    </w:rPr>
                    <w:t>150</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pPr>
                    <w:keepNext/>
                    <w:keepLines/>
                    <w:jc w:val="right"/>
                    <w:rPr>
                      <w:rFonts w:ascii="Calibri" w:hAnsi="Calibri"/>
                      <w:color w:val="000000"/>
                      <w:kern w:val="2"/>
                      <w:sz w:val="22"/>
                      <w:szCs w:val="22"/>
                      <w:lang w:eastAsia="en-US"/>
                    </w:rPr>
                  </w:pPr>
                  <w:r>
                    <w:rPr>
                      <w:rFonts w:ascii="Calibri" w:hAnsi="Calibri"/>
                      <w:color w:val="000000"/>
                      <w:sz w:val="22"/>
                      <w:szCs w:val="22"/>
                    </w:rPr>
                    <w:t>6.50%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6.</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д.Эммануйловка</w:t>
                  </w:r>
                  <w:proofErr w:type="spellEnd"/>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202</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5,8%</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173</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6,3%</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rsidP="00730272">
                  <w:pPr>
                    <w:keepNext/>
                    <w:keepLines/>
                    <w:jc w:val="center"/>
                    <w:rPr>
                      <w:color w:val="000000"/>
                      <w:kern w:val="2"/>
                      <w:sz w:val="20"/>
                      <w:szCs w:val="20"/>
                      <w:lang w:eastAsia="en-US"/>
                    </w:rPr>
                  </w:pPr>
                  <w:r>
                    <w:rPr>
                      <w:color w:val="000000"/>
                      <w:sz w:val="20"/>
                      <w:szCs w:val="20"/>
                    </w:rPr>
                    <w:t>111</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rsidP="00730272">
                  <w:pPr>
                    <w:keepNext/>
                    <w:keepLines/>
                    <w:jc w:val="right"/>
                    <w:rPr>
                      <w:rFonts w:ascii="Calibri" w:hAnsi="Calibri"/>
                      <w:color w:val="000000"/>
                      <w:kern w:val="2"/>
                      <w:sz w:val="22"/>
                      <w:szCs w:val="22"/>
                      <w:lang w:eastAsia="en-US"/>
                    </w:rPr>
                  </w:pPr>
                  <w:r>
                    <w:rPr>
                      <w:rFonts w:ascii="Calibri" w:hAnsi="Calibri"/>
                      <w:color w:val="000000"/>
                      <w:sz w:val="22"/>
                      <w:szCs w:val="22"/>
                    </w:rPr>
                    <w:t>4,80%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lastRenderedPageBreak/>
                    <w:t>7.</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с.Малые</w:t>
                  </w:r>
                  <w:proofErr w:type="spellEnd"/>
                  <w:r>
                    <w:rPr>
                      <w:color w:val="000000"/>
                      <w:sz w:val="20"/>
                      <w:szCs w:val="20"/>
                    </w:rPr>
                    <w:t xml:space="preserve"> Угоны</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216</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6,2%</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139</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5,0%</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pPr>
                    <w:keepNext/>
                    <w:keepLines/>
                    <w:jc w:val="center"/>
                    <w:rPr>
                      <w:color w:val="000000"/>
                      <w:kern w:val="2"/>
                      <w:sz w:val="20"/>
                      <w:szCs w:val="20"/>
                      <w:lang w:eastAsia="en-US"/>
                    </w:rPr>
                  </w:pPr>
                  <w:r>
                    <w:rPr>
                      <w:color w:val="000000"/>
                      <w:sz w:val="20"/>
                      <w:szCs w:val="20"/>
                    </w:rPr>
                    <w:t>118</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pPr>
                    <w:keepNext/>
                    <w:keepLines/>
                    <w:jc w:val="right"/>
                    <w:rPr>
                      <w:rFonts w:ascii="Calibri" w:hAnsi="Calibri"/>
                      <w:color w:val="000000"/>
                      <w:kern w:val="2"/>
                      <w:sz w:val="22"/>
                      <w:szCs w:val="22"/>
                      <w:lang w:eastAsia="en-US"/>
                    </w:rPr>
                  </w:pPr>
                  <w:r>
                    <w:rPr>
                      <w:rFonts w:ascii="Calibri" w:hAnsi="Calibri"/>
                      <w:color w:val="000000"/>
                      <w:sz w:val="22"/>
                      <w:szCs w:val="22"/>
                    </w:rPr>
                    <w:t>5.10%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8.</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д.Козьи</w:t>
                  </w:r>
                  <w:proofErr w:type="spellEnd"/>
                  <w:r>
                    <w:rPr>
                      <w:color w:val="000000"/>
                      <w:sz w:val="20"/>
                      <w:szCs w:val="20"/>
                    </w:rPr>
                    <w:t xml:space="preserve"> Угоны</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128</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3,7%</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85</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3,1%</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pPr>
                    <w:keepNext/>
                    <w:keepLines/>
                    <w:jc w:val="center"/>
                    <w:rPr>
                      <w:color w:val="000000"/>
                      <w:kern w:val="2"/>
                      <w:sz w:val="20"/>
                      <w:szCs w:val="20"/>
                      <w:lang w:eastAsia="en-US"/>
                    </w:rPr>
                  </w:pPr>
                  <w:r>
                    <w:rPr>
                      <w:color w:val="000000"/>
                      <w:sz w:val="20"/>
                      <w:szCs w:val="20"/>
                    </w:rPr>
                    <w:t>57</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rsidP="00730272">
                  <w:pPr>
                    <w:keepNext/>
                    <w:keepLines/>
                    <w:jc w:val="right"/>
                    <w:rPr>
                      <w:rFonts w:ascii="Calibri" w:hAnsi="Calibri"/>
                      <w:color w:val="000000"/>
                      <w:kern w:val="2"/>
                      <w:sz w:val="22"/>
                      <w:szCs w:val="22"/>
                      <w:lang w:eastAsia="en-US"/>
                    </w:rPr>
                  </w:pPr>
                  <w:r>
                    <w:rPr>
                      <w:rFonts w:ascii="Calibri" w:hAnsi="Calibri"/>
                      <w:color w:val="000000"/>
                      <w:sz w:val="22"/>
                      <w:szCs w:val="22"/>
                    </w:rPr>
                    <w:t>2,40%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9.</w:t>
                  </w:r>
                </w:p>
              </w:tc>
              <w:tc>
                <w:tcPr>
                  <w:tcW w:w="114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rPr>
                      <w:color w:val="000000"/>
                      <w:kern w:val="2"/>
                      <w:sz w:val="20"/>
                      <w:szCs w:val="20"/>
                      <w:lang w:eastAsia="en-US"/>
                    </w:rPr>
                  </w:pPr>
                  <w:proofErr w:type="spellStart"/>
                  <w:r>
                    <w:rPr>
                      <w:color w:val="000000"/>
                      <w:sz w:val="20"/>
                      <w:szCs w:val="20"/>
                    </w:rPr>
                    <w:t>д.Глушица</w:t>
                  </w:r>
                  <w:proofErr w:type="spellEnd"/>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85</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2,4%</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30272" w:rsidRDefault="00730272">
                  <w:pPr>
                    <w:keepNext/>
                    <w:keepLines/>
                    <w:jc w:val="center"/>
                    <w:rPr>
                      <w:color w:val="000000"/>
                      <w:kern w:val="2"/>
                      <w:sz w:val="20"/>
                      <w:szCs w:val="20"/>
                      <w:lang w:eastAsia="en-US"/>
                    </w:rPr>
                  </w:pPr>
                  <w:r>
                    <w:rPr>
                      <w:color w:val="000000"/>
                      <w:sz w:val="20"/>
                      <w:szCs w:val="20"/>
                    </w:rPr>
                    <w:t>46</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i/>
                      <w:iCs/>
                      <w:color w:val="000000"/>
                      <w:kern w:val="2"/>
                      <w:sz w:val="20"/>
                      <w:szCs w:val="20"/>
                      <w:lang w:eastAsia="en-US"/>
                    </w:rPr>
                  </w:pPr>
                  <w:r>
                    <w:rPr>
                      <w:i/>
                      <w:iCs/>
                      <w:color w:val="000000"/>
                      <w:sz w:val="20"/>
                      <w:szCs w:val="20"/>
                    </w:rPr>
                    <w:t>1,7%</w:t>
                  </w: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30272" w:rsidRDefault="00730272">
                  <w:pPr>
                    <w:keepNext/>
                    <w:keepLines/>
                    <w:jc w:val="center"/>
                    <w:rPr>
                      <w:color w:val="000000"/>
                      <w:kern w:val="2"/>
                      <w:sz w:val="20"/>
                      <w:szCs w:val="20"/>
                      <w:lang w:eastAsia="en-US"/>
                    </w:rPr>
                  </w:pPr>
                  <w:r>
                    <w:rPr>
                      <w:color w:val="000000"/>
                      <w:sz w:val="20"/>
                      <w:szCs w:val="20"/>
                    </w:rPr>
                    <w:t>51</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730272" w:rsidRDefault="00730272">
                  <w:pPr>
                    <w:keepNext/>
                    <w:keepLines/>
                    <w:jc w:val="right"/>
                    <w:rPr>
                      <w:rFonts w:ascii="Calibri" w:hAnsi="Calibri"/>
                      <w:color w:val="000000"/>
                      <w:kern w:val="2"/>
                      <w:sz w:val="22"/>
                      <w:szCs w:val="22"/>
                      <w:lang w:eastAsia="en-US"/>
                    </w:rPr>
                  </w:pPr>
                  <w:r>
                    <w:rPr>
                      <w:rFonts w:ascii="Calibri" w:hAnsi="Calibri"/>
                      <w:color w:val="000000"/>
                      <w:sz w:val="22"/>
                      <w:szCs w:val="22"/>
                    </w:rPr>
                    <w:t>2.20%</w:t>
                  </w:r>
                </w:p>
              </w:tc>
            </w:tr>
            <w:tr w:rsidR="00730272" w:rsidTr="00730272">
              <w:trPr>
                <w:trHeight w:val="300"/>
                <w:jc w:val="center"/>
              </w:trPr>
              <w:tc>
                <w:tcPr>
                  <w:tcW w:w="17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tc>
              <w:tc>
                <w:tcPr>
                  <w:tcW w:w="114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ИТОГО</w:t>
                  </w:r>
                </w:p>
              </w:tc>
              <w:tc>
                <w:tcPr>
                  <w:tcW w:w="49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3492</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i/>
                      <w:iCs/>
                      <w:color w:val="000000"/>
                      <w:kern w:val="2"/>
                      <w:sz w:val="20"/>
                      <w:szCs w:val="20"/>
                      <w:lang w:eastAsia="en-US"/>
                    </w:rPr>
                  </w:pPr>
                  <w:r>
                    <w:rPr>
                      <w:b/>
                      <w:i/>
                      <w:iCs/>
                      <w:color w:val="000000"/>
                      <w:sz w:val="20"/>
                      <w:szCs w:val="20"/>
                    </w:rPr>
                    <w:t>100,0%</w:t>
                  </w:r>
                </w:p>
              </w:tc>
              <w:tc>
                <w:tcPr>
                  <w:tcW w:w="49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color w:val="000000"/>
                      <w:kern w:val="2"/>
                      <w:sz w:val="20"/>
                      <w:szCs w:val="20"/>
                      <w:lang w:eastAsia="en-US"/>
                    </w:rPr>
                  </w:pPr>
                  <w:r>
                    <w:rPr>
                      <w:b/>
                      <w:color w:val="000000"/>
                      <w:sz w:val="20"/>
                      <w:szCs w:val="20"/>
                    </w:rPr>
                    <w:t>2760</w:t>
                  </w:r>
                </w:p>
              </w:tc>
              <w:tc>
                <w:tcPr>
                  <w:tcW w:w="73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i/>
                      <w:iCs/>
                      <w:color w:val="000000"/>
                      <w:kern w:val="2"/>
                      <w:sz w:val="20"/>
                      <w:szCs w:val="20"/>
                      <w:lang w:eastAsia="en-US"/>
                    </w:rPr>
                  </w:pPr>
                  <w:r>
                    <w:rPr>
                      <w:b/>
                      <w:i/>
                      <w:iCs/>
                      <w:color w:val="000000"/>
                      <w:sz w:val="20"/>
                      <w:szCs w:val="20"/>
                    </w:rPr>
                    <w:t>100,0%</w:t>
                  </w:r>
                </w:p>
              </w:tc>
              <w:tc>
                <w:tcPr>
                  <w:tcW w:w="49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rsidP="00730272">
                  <w:pPr>
                    <w:keepNext/>
                    <w:keepLines/>
                    <w:jc w:val="center"/>
                    <w:rPr>
                      <w:b/>
                      <w:color w:val="000000"/>
                      <w:kern w:val="2"/>
                      <w:sz w:val="20"/>
                      <w:szCs w:val="20"/>
                      <w:lang w:eastAsia="en-US"/>
                    </w:rPr>
                  </w:pPr>
                  <w:r>
                    <w:rPr>
                      <w:b/>
                      <w:color w:val="000000"/>
                      <w:sz w:val="20"/>
                      <w:szCs w:val="20"/>
                    </w:rPr>
                    <w:t>2300</w:t>
                  </w:r>
                </w:p>
              </w:tc>
              <w:tc>
                <w:tcPr>
                  <w:tcW w:w="7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730272" w:rsidRDefault="00730272">
                  <w:pPr>
                    <w:keepNext/>
                    <w:keepLines/>
                    <w:jc w:val="center"/>
                    <w:rPr>
                      <w:b/>
                      <w:i/>
                      <w:iCs/>
                      <w:color w:val="000000"/>
                      <w:kern w:val="2"/>
                      <w:sz w:val="20"/>
                      <w:szCs w:val="20"/>
                      <w:lang w:eastAsia="en-US"/>
                    </w:rPr>
                  </w:pPr>
                  <w:r>
                    <w:rPr>
                      <w:b/>
                      <w:i/>
                      <w:iCs/>
                      <w:color w:val="000000"/>
                      <w:sz w:val="20"/>
                      <w:szCs w:val="20"/>
                    </w:rPr>
                    <w:t>100,0%</w:t>
                  </w:r>
                </w:p>
              </w:tc>
            </w:tr>
          </w:tbl>
          <w:p w:rsidR="00730272" w:rsidRDefault="00730272" w:rsidP="00730272">
            <w:pPr>
              <w:rPr>
                <w:kern w:val="2"/>
                <w:lang w:eastAsia="en-US"/>
              </w:rPr>
            </w:pPr>
            <w:r>
              <w:t>За период с 1989 по 20</w:t>
            </w:r>
            <w:r w:rsidR="00BC5BB0">
              <w:t>21</w:t>
            </w:r>
            <w:r>
              <w:t xml:space="preserve">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1</w:t>
            </w:r>
            <w:r w:rsidR="00BC5BB0">
              <w:t>192</w:t>
            </w:r>
            <w:r>
              <w:t xml:space="preserve"> человек или 3</w:t>
            </w:r>
            <w:r w:rsidR="00BC5BB0">
              <w:t>4</w:t>
            </w:r>
            <w:r>
              <w:t xml:space="preserve">%. Среднегодовая убыль населения составила 45 чел./год, или 1,25% в год. </w:t>
            </w:r>
          </w:p>
          <w:p w:rsidR="00730272" w:rsidRDefault="00730272" w:rsidP="00730272">
            <w:r>
              <w:t>Анализ населения сельсовета по возрастному признаку показывает, что за анализируемый период в возрастной структуре населения происходит рост группы населения старше трудоспособного возраста, т.е. идет процесс «старения населения». Этот процесс обусловлен следующими факторами - снижение рождаемости и миграция репродуктивной части населения из сельсовета в районный и областные центры.</w:t>
            </w:r>
          </w:p>
          <w:p w:rsidR="00730272" w:rsidRDefault="00730272" w:rsidP="00730272">
            <w:pPr>
              <w:pStyle w:val="af4"/>
              <w:keepNext/>
              <w:keepLines/>
              <w:spacing w:line="240" w:lineRule="auto"/>
              <w:jc w:val="left"/>
              <w:rPr>
                <w:sz w:val="20"/>
                <w:szCs w:val="20"/>
              </w:rPr>
            </w:pPr>
            <w:r>
              <w:rPr>
                <w:sz w:val="20"/>
                <w:szCs w:val="20"/>
              </w:rPr>
              <w:t xml:space="preserve">Таблица </w:t>
            </w:r>
            <w:r w:rsidR="00EF04C1">
              <w:rPr>
                <w:sz w:val="20"/>
                <w:szCs w:val="20"/>
              </w:rPr>
              <w:fldChar w:fldCharType="begin"/>
            </w:r>
            <w:r>
              <w:rPr>
                <w:sz w:val="20"/>
                <w:szCs w:val="20"/>
              </w:rPr>
              <w:instrText xml:space="preserve"> SEQ Таблица \* ARABIC </w:instrText>
            </w:r>
            <w:r w:rsidR="00EF04C1">
              <w:rPr>
                <w:sz w:val="20"/>
                <w:szCs w:val="20"/>
              </w:rPr>
              <w:fldChar w:fldCharType="separate"/>
            </w:r>
            <w:r>
              <w:rPr>
                <w:noProof/>
                <w:sz w:val="20"/>
                <w:szCs w:val="20"/>
              </w:rPr>
              <w:t>17</w:t>
            </w:r>
            <w:r w:rsidR="00EF04C1">
              <w:rPr>
                <w:sz w:val="20"/>
                <w:szCs w:val="20"/>
              </w:rPr>
              <w:fldChar w:fldCharType="end"/>
            </w:r>
            <w:r>
              <w:rPr>
                <w:sz w:val="20"/>
                <w:szCs w:val="20"/>
              </w:rPr>
              <w:t xml:space="preserve"> –Возрастная структура населения </w:t>
            </w:r>
            <w:proofErr w:type="spellStart"/>
            <w:r>
              <w:rPr>
                <w:sz w:val="20"/>
                <w:szCs w:val="20"/>
              </w:rPr>
              <w:t>Большеугонского</w:t>
            </w:r>
            <w:proofErr w:type="spellEnd"/>
            <w:r>
              <w:rPr>
                <w:sz w:val="20"/>
                <w:szCs w:val="20"/>
              </w:rPr>
              <w:t xml:space="preserve"> сельсовета в разрезе населенных пунктов</w:t>
            </w:r>
          </w:p>
          <w:tbl>
            <w:tblPr>
              <w:tblW w:w="9520" w:type="dxa"/>
              <w:tblInd w:w="93" w:type="dxa"/>
              <w:tblLayout w:type="fixed"/>
              <w:tblLook w:val="04A0" w:firstRow="1" w:lastRow="0" w:firstColumn="1" w:lastColumn="0" w:noHBand="0" w:noVBand="1"/>
            </w:tblPr>
            <w:tblGrid>
              <w:gridCol w:w="503"/>
              <w:gridCol w:w="1973"/>
              <w:gridCol w:w="866"/>
              <w:gridCol w:w="856"/>
              <w:gridCol w:w="1159"/>
              <w:gridCol w:w="854"/>
              <w:gridCol w:w="1228"/>
              <w:gridCol w:w="885"/>
              <w:gridCol w:w="1196"/>
            </w:tblGrid>
            <w:tr w:rsidR="00730272" w:rsidTr="00730272">
              <w:trPr>
                <w:trHeight w:val="20"/>
              </w:trPr>
              <w:tc>
                <w:tcPr>
                  <w:tcW w:w="503" w:type="dxa"/>
                  <w:vMerge w:val="restart"/>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w:t>
                  </w:r>
                </w:p>
              </w:tc>
              <w:tc>
                <w:tcPr>
                  <w:tcW w:w="1973" w:type="dxa"/>
                  <w:vMerge w:val="restart"/>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Наименование</w:t>
                  </w:r>
                </w:p>
              </w:tc>
              <w:tc>
                <w:tcPr>
                  <w:tcW w:w="7044" w:type="dxa"/>
                  <w:gridSpan w:val="7"/>
                  <w:tcBorders>
                    <w:top w:val="single" w:sz="4" w:space="0" w:color="auto"/>
                    <w:left w:val="single" w:sz="4" w:space="0" w:color="auto"/>
                    <w:bottom w:val="single" w:sz="4" w:space="0" w:color="auto"/>
                    <w:right w:val="single" w:sz="4" w:space="0" w:color="auto"/>
                  </w:tcBorders>
                  <w:vAlign w:val="center"/>
                  <w:hideMark/>
                </w:tcPr>
                <w:p w:rsidR="00730272" w:rsidRDefault="00730272">
                  <w:pPr>
                    <w:keepNext/>
                    <w:keepLines/>
                    <w:widowControl w:val="0"/>
                    <w:jc w:val="center"/>
                    <w:rPr>
                      <w:b/>
                      <w:bCs/>
                      <w:color w:val="000000"/>
                      <w:sz w:val="20"/>
                      <w:szCs w:val="20"/>
                    </w:rPr>
                  </w:pPr>
                  <w:r>
                    <w:rPr>
                      <w:b/>
                      <w:bCs/>
                      <w:color w:val="000000"/>
                      <w:sz w:val="20"/>
                      <w:szCs w:val="20"/>
                    </w:rPr>
                    <w:t>Численность населения</w:t>
                  </w:r>
                </w:p>
              </w:tc>
            </w:tr>
            <w:tr w:rsidR="00730272" w:rsidTr="00730272">
              <w:trPr>
                <w:trHeight w:val="2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keepNext/>
                    <w:keepLines/>
                    <w:widowControl w:val="0"/>
                    <w:jc w:val="center"/>
                    <w:rPr>
                      <w:b/>
                      <w:bCs/>
                      <w:color w:val="000000"/>
                      <w:sz w:val="20"/>
                      <w:szCs w:val="20"/>
                    </w:rPr>
                  </w:pPr>
                  <w:r>
                    <w:rPr>
                      <w:b/>
                      <w:bCs/>
                      <w:color w:val="000000"/>
                      <w:sz w:val="20"/>
                      <w:szCs w:val="20"/>
                    </w:rPr>
                    <w:t>Всего</w:t>
                  </w:r>
                </w:p>
              </w:tc>
              <w:tc>
                <w:tcPr>
                  <w:tcW w:w="2015" w:type="dxa"/>
                  <w:gridSpan w:val="2"/>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jc w:val="center"/>
                    <w:rPr>
                      <w:b/>
                      <w:bCs/>
                      <w:color w:val="000000"/>
                      <w:sz w:val="20"/>
                      <w:szCs w:val="20"/>
                    </w:rPr>
                  </w:pPr>
                  <w:r>
                    <w:rPr>
                      <w:b/>
                      <w:bCs/>
                      <w:color w:val="000000"/>
                      <w:sz w:val="20"/>
                      <w:szCs w:val="20"/>
                    </w:rPr>
                    <w:t>моложе</w:t>
                  </w:r>
                </w:p>
                <w:p w:rsidR="00730272" w:rsidRDefault="00730272">
                  <w:pPr>
                    <w:keepNext/>
                    <w:keepLines/>
                    <w:jc w:val="center"/>
                    <w:rPr>
                      <w:b/>
                      <w:bCs/>
                      <w:color w:val="000000"/>
                      <w:sz w:val="20"/>
                      <w:szCs w:val="20"/>
                    </w:rPr>
                  </w:pPr>
                  <w:r>
                    <w:rPr>
                      <w:b/>
                      <w:bCs/>
                      <w:color w:val="000000"/>
                      <w:sz w:val="20"/>
                      <w:szCs w:val="20"/>
                    </w:rPr>
                    <w:t>трудоспособного</w:t>
                  </w:r>
                </w:p>
                <w:p w:rsidR="00730272" w:rsidRDefault="00730272">
                  <w:pPr>
                    <w:keepNext/>
                    <w:keepLines/>
                    <w:widowControl w:val="0"/>
                    <w:jc w:val="center"/>
                    <w:rPr>
                      <w:b/>
                      <w:bCs/>
                      <w:color w:val="000000"/>
                      <w:sz w:val="20"/>
                      <w:szCs w:val="20"/>
                    </w:rPr>
                  </w:pPr>
                  <w:r>
                    <w:rPr>
                      <w:b/>
                      <w:bCs/>
                      <w:color w:val="000000"/>
                      <w:sz w:val="20"/>
                      <w:szCs w:val="20"/>
                    </w:rPr>
                    <w:t>возраста</w:t>
                  </w:r>
                </w:p>
              </w:tc>
              <w:tc>
                <w:tcPr>
                  <w:tcW w:w="2082" w:type="dxa"/>
                  <w:gridSpan w:val="2"/>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jc w:val="center"/>
                    <w:rPr>
                      <w:b/>
                      <w:bCs/>
                      <w:color w:val="000000"/>
                      <w:sz w:val="20"/>
                      <w:szCs w:val="20"/>
                    </w:rPr>
                  </w:pPr>
                  <w:r>
                    <w:rPr>
                      <w:b/>
                      <w:bCs/>
                      <w:color w:val="000000"/>
                      <w:sz w:val="20"/>
                      <w:szCs w:val="20"/>
                    </w:rPr>
                    <w:t>в</w:t>
                  </w:r>
                </w:p>
                <w:p w:rsidR="00730272" w:rsidRDefault="00730272">
                  <w:pPr>
                    <w:keepNext/>
                    <w:keepLines/>
                    <w:jc w:val="center"/>
                    <w:rPr>
                      <w:b/>
                      <w:bCs/>
                      <w:color w:val="000000"/>
                      <w:sz w:val="20"/>
                      <w:szCs w:val="20"/>
                    </w:rPr>
                  </w:pPr>
                  <w:r>
                    <w:rPr>
                      <w:b/>
                      <w:bCs/>
                      <w:color w:val="000000"/>
                      <w:sz w:val="20"/>
                      <w:szCs w:val="20"/>
                    </w:rPr>
                    <w:t>трудоспособном</w:t>
                  </w:r>
                </w:p>
                <w:p w:rsidR="00730272" w:rsidRDefault="00730272">
                  <w:pPr>
                    <w:keepNext/>
                    <w:keepLines/>
                    <w:widowControl w:val="0"/>
                    <w:jc w:val="center"/>
                    <w:rPr>
                      <w:b/>
                      <w:bCs/>
                      <w:color w:val="000000"/>
                      <w:sz w:val="20"/>
                      <w:szCs w:val="20"/>
                    </w:rPr>
                  </w:pPr>
                  <w:r>
                    <w:rPr>
                      <w:b/>
                      <w:bCs/>
                      <w:color w:val="000000"/>
                      <w:sz w:val="20"/>
                      <w:szCs w:val="20"/>
                    </w:rPr>
                    <w:t>возрасте</w:t>
                  </w:r>
                </w:p>
              </w:tc>
              <w:tc>
                <w:tcPr>
                  <w:tcW w:w="2081" w:type="dxa"/>
                  <w:gridSpan w:val="2"/>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jc w:val="center"/>
                    <w:rPr>
                      <w:b/>
                      <w:bCs/>
                      <w:color w:val="000000"/>
                      <w:sz w:val="20"/>
                      <w:szCs w:val="20"/>
                    </w:rPr>
                  </w:pPr>
                  <w:r>
                    <w:rPr>
                      <w:b/>
                      <w:bCs/>
                      <w:color w:val="000000"/>
                      <w:sz w:val="20"/>
                      <w:szCs w:val="20"/>
                    </w:rPr>
                    <w:t>старше</w:t>
                  </w:r>
                </w:p>
                <w:p w:rsidR="00730272" w:rsidRDefault="00730272">
                  <w:pPr>
                    <w:keepNext/>
                    <w:keepLines/>
                    <w:jc w:val="center"/>
                    <w:rPr>
                      <w:b/>
                      <w:bCs/>
                      <w:color w:val="000000"/>
                      <w:sz w:val="20"/>
                      <w:szCs w:val="20"/>
                    </w:rPr>
                  </w:pPr>
                  <w:r>
                    <w:rPr>
                      <w:b/>
                      <w:bCs/>
                      <w:color w:val="000000"/>
                      <w:sz w:val="20"/>
                      <w:szCs w:val="20"/>
                    </w:rPr>
                    <w:t>трудоспособного</w:t>
                  </w:r>
                </w:p>
                <w:p w:rsidR="00730272" w:rsidRDefault="00730272">
                  <w:pPr>
                    <w:keepNext/>
                    <w:keepLines/>
                    <w:widowControl w:val="0"/>
                    <w:jc w:val="center"/>
                    <w:rPr>
                      <w:b/>
                      <w:bCs/>
                      <w:color w:val="000000"/>
                      <w:sz w:val="20"/>
                      <w:szCs w:val="20"/>
                    </w:rPr>
                  </w:pPr>
                  <w:r>
                    <w:rPr>
                      <w:b/>
                      <w:bCs/>
                      <w:color w:val="000000"/>
                      <w:sz w:val="20"/>
                      <w:szCs w:val="20"/>
                    </w:rPr>
                    <w:t>возраста</w:t>
                  </w:r>
                </w:p>
              </w:tc>
            </w:tr>
            <w:tr w:rsidR="00730272" w:rsidTr="00730272">
              <w:trPr>
                <w:trHeight w:val="2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keepNext/>
                    <w:keepLines/>
                    <w:widowControl w:val="0"/>
                    <w:jc w:val="center"/>
                    <w:rPr>
                      <w:b/>
                      <w:bCs/>
                      <w:color w:val="000000"/>
                      <w:sz w:val="20"/>
                      <w:szCs w:val="20"/>
                    </w:rPr>
                  </w:pPr>
                  <w:r>
                    <w:rPr>
                      <w:b/>
                      <w:bCs/>
                      <w:color w:val="000000"/>
                      <w:sz w:val="20"/>
                      <w:szCs w:val="20"/>
                    </w:rPr>
                    <w:t>чел.</w:t>
                  </w:r>
                </w:p>
              </w:tc>
              <w:tc>
                <w:tcPr>
                  <w:tcW w:w="85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чел.</w:t>
                  </w:r>
                </w:p>
              </w:tc>
              <w:tc>
                <w:tcPr>
                  <w:tcW w:w="1159"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i/>
                      <w:color w:val="000000"/>
                      <w:sz w:val="20"/>
                      <w:szCs w:val="20"/>
                    </w:rPr>
                  </w:pPr>
                  <w:r>
                    <w:rPr>
                      <w:b/>
                      <w:bCs/>
                      <w:i/>
                      <w:color w:val="000000"/>
                      <w:sz w:val="20"/>
                      <w:szCs w:val="20"/>
                    </w:rPr>
                    <w:t>%</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чел.</w:t>
                  </w:r>
                </w:p>
              </w:tc>
              <w:tc>
                <w:tcPr>
                  <w:tcW w:w="1228"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чел.</w:t>
                  </w:r>
                </w:p>
              </w:tc>
              <w:tc>
                <w:tcPr>
                  <w:tcW w:w="119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keepNext/>
                    <w:keepLines/>
                    <w:widowControl w:val="0"/>
                    <w:jc w:val="center"/>
                    <w:rPr>
                      <w:b/>
                      <w:bCs/>
                      <w:color w:val="000000"/>
                      <w:sz w:val="20"/>
                      <w:szCs w:val="20"/>
                    </w:rPr>
                  </w:pPr>
                  <w:r>
                    <w:rPr>
                      <w:b/>
                      <w:bCs/>
                      <w:color w:val="000000"/>
                      <w:sz w:val="20"/>
                      <w:szCs w:val="20"/>
                    </w:rPr>
                    <w:t>%</w:t>
                  </w:r>
                </w:p>
              </w:tc>
            </w:tr>
            <w:tr w:rsidR="00730272" w:rsidTr="00730272">
              <w:trPr>
                <w:trHeight w:val="20"/>
              </w:trPr>
              <w:tc>
                <w:tcPr>
                  <w:tcW w:w="503" w:type="dxa"/>
                  <w:tcBorders>
                    <w:top w:val="single" w:sz="4" w:space="0" w:color="auto"/>
                    <w:left w:val="single" w:sz="4" w:space="0" w:color="auto"/>
                    <w:bottom w:val="single" w:sz="4" w:space="0" w:color="auto"/>
                    <w:right w:val="single" w:sz="4"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с.Большие</w:t>
                  </w:r>
                  <w:proofErr w:type="spellEnd"/>
                  <w:r>
                    <w:rPr>
                      <w:color w:val="000000"/>
                      <w:sz w:val="20"/>
                      <w:szCs w:val="20"/>
                    </w:rPr>
                    <w:t xml:space="preserve"> Угоны</w:t>
                  </w:r>
                </w:p>
              </w:tc>
              <w:tc>
                <w:tcPr>
                  <w:tcW w:w="866" w:type="dxa"/>
                  <w:tcBorders>
                    <w:top w:val="single" w:sz="4" w:space="0" w:color="auto"/>
                    <w:left w:val="single" w:sz="4" w:space="0" w:color="auto"/>
                    <w:bottom w:val="single" w:sz="4" w:space="0" w:color="auto"/>
                    <w:right w:val="single" w:sz="4" w:space="0" w:color="auto"/>
                  </w:tcBorders>
                  <w:vAlign w:val="bottom"/>
                  <w:hideMark/>
                </w:tcPr>
                <w:p w:rsidR="00730272" w:rsidRDefault="00BC5BB0">
                  <w:pPr>
                    <w:widowControl w:val="0"/>
                    <w:jc w:val="center"/>
                    <w:rPr>
                      <w:color w:val="000000"/>
                      <w:kern w:val="2"/>
                      <w:sz w:val="20"/>
                      <w:szCs w:val="20"/>
                      <w:lang w:eastAsia="en-US"/>
                    </w:rPr>
                  </w:pPr>
                  <w:r>
                    <w:rPr>
                      <w:color w:val="000000"/>
                      <w:sz w:val="20"/>
                      <w:szCs w:val="20"/>
                    </w:rPr>
                    <w:t>675</w:t>
                  </w:r>
                </w:p>
              </w:tc>
              <w:tc>
                <w:tcPr>
                  <w:tcW w:w="856" w:type="dxa"/>
                  <w:tcBorders>
                    <w:top w:val="single" w:sz="4" w:space="0" w:color="auto"/>
                    <w:left w:val="single" w:sz="4" w:space="0" w:color="auto"/>
                    <w:bottom w:val="single" w:sz="4" w:space="0" w:color="auto"/>
                    <w:right w:val="single" w:sz="4"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124</w:t>
                  </w: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730272" w:rsidRDefault="007D7261">
                  <w:pPr>
                    <w:widowControl w:val="0"/>
                    <w:jc w:val="center"/>
                    <w:rPr>
                      <w:color w:val="000000"/>
                      <w:kern w:val="2"/>
                      <w:sz w:val="20"/>
                      <w:szCs w:val="20"/>
                      <w:lang w:eastAsia="en-US"/>
                    </w:rPr>
                  </w:pPr>
                  <w:r>
                    <w:rPr>
                      <w:color w:val="000000"/>
                      <w:sz w:val="20"/>
                      <w:szCs w:val="20"/>
                    </w:rPr>
                    <w:t>18</w:t>
                  </w:r>
                  <w:r w:rsidR="00F359DF">
                    <w:rPr>
                      <w:color w:val="000000"/>
                      <w:sz w:val="20"/>
                      <w:szCs w:val="20"/>
                    </w:rPr>
                    <w:t>.</w:t>
                  </w:r>
                  <w:r>
                    <w:rPr>
                      <w:color w:val="000000"/>
                      <w:sz w:val="20"/>
                      <w:szCs w:val="20"/>
                    </w:rPr>
                    <w:t>.30</w:t>
                  </w:r>
                  <w:r w:rsidR="00730272">
                    <w:rPr>
                      <w:color w:val="000000"/>
                      <w:sz w:val="20"/>
                      <w:szCs w:val="20"/>
                    </w:rPr>
                    <w:t>%</w:t>
                  </w:r>
                </w:p>
              </w:tc>
              <w:tc>
                <w:tcPr>
                  <w:tcW w:w="854" w:type="dxa"/>
                  <w:tcBorders>
                    <w:top w:val="single" w:sz="4" w:space="0" w:color="auto"/>
                    <w:left w:val="single" w:sz="4" w:space="0" w:color="auto"/>
                    <w:bottom w:val="single" w:sz="4" w:space="0" w:color="auto"/>
                    <w:right w:val="single" w:sz="4"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350</w:t>
                  </w:r>
                </w:p>
              </w:tc>
              <w:tc>
                <w:tcPr>
                  <w:tcW w:w="1228" w:type="dxa"/>
                  <w:tcBorders>
                    <w:top w:val="single" w:sz="4" w:space="0" w:color="auto"/>
                    <w:left w:val="single" w:sz="4" w:space="0" w:color="auto"/>
                    <w:bottom w:val="single" w:sz="4" w:space="0" w:color="auto"/>
                    <w:right w:val="single" w:sz="4" w:space="0" w:color="auto"/>
                  </w:tcBorders>
                  <w:noWrap/>
                  <w:vAlign w:val="bottom"/>
                  <w:hideMark/>
                </w:tcPr>
                <w:p w:rsidR="00730272" w:rsidRDefault="00F359DF" w:rsidP="003B0AEB">
                  <w:pPr>
                    <w:widowControl w:val="0"/>
                    <w:jc w:val="center"/>
                    <w:rPr>
                      <w:i/>
                      <w:iCs/>
                      <w:color w:val="000000"/>
                      <w:kern w:val="2"/>
                      <w:sz w:val="20"/>
                      <w:szCs w:val="20"/>
                      <w:lang w:eastAsia="en-US"/>
                    </w:rPr>
                  </w:pPr>
                  <w:r>
                    <w:rPr>
                      <w:i/>
                      <w:iCs/>
                      <w:color w:val="000000"/>
                      <w:sz w:val="20"/>
                      <w:szCs w:val="20"/>
                    </w:rPr>
                    <w:t>51.</w:t>
                  </w:r>
                  <w:r w:rsidR="003B0AEB">
                    <w:rPr>
                      <w:i/>
                      <w:iCs/>
                      <w:color w:val="000000"/>
                      <w:sz w:val="20"/>
                      <w:szCs w:val="20"/>
                    </w:rPr>
                    <w:t>90</w:t>
                  </w:r>
                  <w:r w:rsidR="00730272">
                    <w:rPr>
                      <w:i/>
                      <w:iCs/>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201</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730272" w:rsidRDefault="00F359DF" w:rsidP="003B0AEB">
                  <w:pPr>
                    <w:widowControl w:val="0"/>
                    <w:jc w:val="center"/>
                    <w:rPr>
                      <w:rFonts w:ascii="Calibri" w:hAnsi="Calibri"/>
                      <w:i/>
                      <w:iCs/>
                      <w:color w:val="000000"/>
                      <w:kern w:val="2"/>
                      <w:sz w:val="20"/>
                      <w:szCs w:val="20"/>
                      <w:lang w:eastAsia="en-US"/>
                    </w:rPr>
                  </w:pPr>
                  <w:r>
                    <w:rPr>
                      <w:rFonts w:ascii="Calibri" w:hAnsi="Calibri"/>
                      <w:i/>
                      <w:iCs/>
                      <w:color w:val="000000"/>
                      <w:sz w:val="20"/>
                      <w:szCs w:val="20"/>
                    </w:rPr>
                    <w:t>29.</w:t>
                  </w:r>
                  <w:r w:rsidR="003B0AEB">
                    <w:rPr>
                      <w:rFonts w:ascii="Calibri" w:hAnsi="Calibri"/>
                      <w:i/>
                      <w:iCs/>
                      <w:color w:val="000000"/>
                      <w:sz w:val="20"/>
                      <w:szCs w:val="20"/>
                    </w:rPr>
                    <w:t>80</w:t>
                  </w:r>
                  <w:r w:rsidR="00730272">
                    <w:rPr>
                      <w:rFonts w:ascii="Calibri" w:hAnsi="Calibri"/>
                      <w:i/>
                      <w:iCs/>
                      <w:color w:val="000000"/>
                      <w:sz w:val="20"/>
                      <w:szCs w:val="20"/>
                    </w:rPr>
                    <w:t>%</w:t>
                  </w:r>
                </w:p>
              </w:tc>
            </w:tr>
            <w:tr w:rsidR="00730272" w:rsidTr="00730272">
              <w:trPr>
                <w:trHeight w:val="20"/>
              </w:trPr>
              <w:tc>
                <w:tcPr>
                  <w:tcW w:w="503" w:type="dxa"/>
                  <w:tcBorders>
                    <w:top w:val="single" w:sz="4" w:space="0" w:color="auto"/>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2.</w:t>
                  </w:r>
                </w:p>
              </w:tc>
              <w:tc>
                <w:tcPr>
                  <w:tcW w:w="1973" w:type="dxa"/>
                  <w:tcBorders>
                    <w:top w:val="single" w:sz="4" w:space="0" w:color="auto"/>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с.Нижние</w:t>
                  </w:r>
                  <w:proofErr w:type="spellEnd"/>
                  <w:r>
                    <w:rPr>
                      <w:color w:val="000000"/>
                      <w:sz w:val="20"/>
                      <w:szCs w:val="20"/>
                    </w:rPr>
                    <w:t xml:space="preserve"> Деревеньки</w:t>
                  </w:r>
                </w:p>
              </w:tc>
              <w:tc>
                <w:tcPr>
                  <w:tcW w:w="866" w:type="dxa"/>
                  <w:tcBorders>
                    <w:top w:val="single" w:sz="4" w:space="0" w:color="auto"/>
                    <w:left w:val="nil"/>
                    <w:bottom w:val="single" w:sz="8" w:space="0" w:color="auto"/>
                    <w:right w:val="single" w:sz="8" w:space="0" w:color="auto"/>
                  </w:tcBorders>
                  <w:vAlign w:val="bottom"/>
                  <w:hideMark/>
                </w:tcPr>
                <w:p w:rsidR="00730272" w:rsidRDefault="00BC5BB0">
                  <w:pPr>
                    <w:widowControl w:val="0"/>
                    <w:jc w:val="center"/>
                    <w:rPr>
                      <w:color w:val="000000"/>
                      <w:kern w:val="2"/>
                      <w:sz w:val="20"/>
                      <w:szCs w:val="20"/>
                      <w:lang w:eastAsia="en-US"/>
                    </w:rPr>
                  </w:pPr>
                  <w:r>
                    <w:rPr>
                      <w:color w:val="000000"/>
                      <w:sz w:val="20"/>
                      <w:szCs w:val="20"/>
                    </w:rPr>
                    <w:t>691</w:t>
                  </w:r>
                </w:p>
              </w:tc>
              <w:tc>
                <w:tcPr>
                  <w:tcW w:w="856" w:type="dxa"/>
                  <w:tcBorders>
                    <w:top w:val="single" w:sz="4" w:space="0" w:color="auto"/>
                    <w:left w:val="nil"/>
                    <w:bottom w:val="single" w:sz="8" w:space="0" w:color="auto"/>
                    <w:right w:val="single" w:sz="8" w:space="0" w:color="auto"/>
                  </w:tcBorders>
                  <w:vAlign w:val="bottom"/>
                  <w:hideMark/>
                </w:tcPr>
                <w:p w:rsidR="00730272" w:rsidRDefault="00730272" w:rsidP="007D7261">
                  <w:pPr>
                    <w:widowControl w:val="0"/>
                    <w:jc w:val="center"/>
                    <w:rPr>
                      <w:color w:val="000000"/>
                      <w:kern w:val="2"/>
                      <w:sz w:val="20"/>
                      <w:szCs w:val="20"/>
                      <w:lang w:eastAsia="en-US"/>
                    </w:rPr>
                  </w:pPr>
                  <w:r>
                    <w:rPr>
                      <w:color w:val="000000"/>
                      <w:sz w:val="20"/>
                      <w:szCs w:val="20"/>
                    </w:rPr>
                    <w:t>1</w:t>
                  </w:r>
                  <w:r w:rsidR="007D7261">
                    <w:rPr>
                      <w:color w:val="000000"/>
                      <w:sz w:val="20"/>
                      <w:szCs w:val="20"/>
                    </w:rPr>
                    <w:t>37</w:t>
                  </w:r>
                </w:p>
              </w:tc>
              <w:tc>
                <w:tcPr>
                  <w:tcW w:w="1159" w:type="dxa"/>
                  <w:tcBorders>
                    <w:top w:val="single" w:sz="4" w:space="0" w:color="auto"/>
                    <w:left w:val="nil"/>
                    <w:bottom w:val="single" w:sz="8" w:space="0" w:color="auto"/>
                    <w:right w:val="single" w:sz="8" w:space="0" w:color="auto"/>
                  </w:tcBorders>
                  <w:noWrap/>
                  <w:vAlign w:val="bottom"/>
                  <w:hideMark/>
                </w:tcPr>
                <w:p w:rsidR="00730272" w:rsidRDefault="007D7261">
                  <w:pPr>
                    <w:widowControl w:val="0"/>
                    <w:jc w:val="center"/>
                    <w:rPr>
                      <w:color w:val="000000"/>
                      <w:kern w:val="2"/>
                      <w:sz w:val="20"/>
                      <w:szCs w:val="20"/>
                      <w:lang w:eastAsia="en-US"/>
                    </w:rPr>
                  </w:pPr>
                  <w:r>
                    <w:rPr>
                      <w:color w:val="000000"/>
                      <w:sz w:val="20"/>
                      <w:szCs w:val="20"/>
                    </w:rPr>
                    <w:t>19.80</w:t>
                  </w:r>
                  <w:r w:rsidR="00730272">
                    <w:rPr>
                      <w:color w:val="000000"/>
                      <w:sz w:val="20"/>
                      <w:szCs w:val="20"/>
                    </w:rPr>
                    <w:t>%</w:t>
                  </w:r>
                </w:p>
              </w:tc>
              <w:tc>
                <w:tcPr>
                  <w:tcW w:w="854" w:type="dxa"/>
                  <w:tcBorders>
                    <w:top w:val="single" w:sz="4" w:space="0" w:color="auto"/>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381</w:t>
                  </w:r>
                </w:p>
              </w:tc>
              <w:tc>
                <w:tcPr>
                  <w:tcW w:w="1228" w:type="dxa"/>
                  <w:tcBorders>
                    <w:top w:val="single" w:sz="4" w:space="0" w:color="auto"/>
                    <w:left w:val="nil"/>
                    <w:bottom w:val="single" w:sz="8" w:space="0" w:color="auto"/>
                    <w:right w:val="single" w:sz="8" w:space="0" w:color="auto"/>
                  </w:tcBorders>
                  <w:noWrap/>
                  <w:vAlign w:val="bottom"/>
                  <w:hideMark/>
                </w:tcPr>
                <w:p w:rsidR="00730272" w:rsidRDefault="00F359DF">
                  <w:pPr>
                    <w:widowControl w:val="0"/>
                    <w:jc w:val="center"/>
                    <w:rPr>
                      <w:i/>
                      <w:iCs/>
                      <w:color w:val="000000"/>
                      <w:kern w:val="2"/>
                      <w:sz w:val="20"/>
                      <w:szCs w:val="20"/>
                      <w:lang w:eastAsia="en-US"/>
                    </w:rPr>
                  </w:pPr>
                  <w:r>
                    <w:rPr>
                      <w:i/>
                      <w:iCs/>
                      <w:color w:val="000000"/>
                      <w:sz w:val="20"/>
                      <w:szCs w:val="20"/>
                    </w:rPr>
                    <w:t>55.10</w:t>
                  </w:r>
                  <w:r w:rsidR="00730272">
                    <w:rPr>
                      <w:i/>
                      <w:iCs/>
                      <w:color w:val="000000"/>
                      <w:sz w:val="20"/>
                      <w:szCs w:val="20"/>
                    </w:rPr>
                    <w:t>%</w:t>
                  </w:r>
                </w:p>
              </w:tc>
              <w:tc>
                <w:tcPr>
                  <w:tcW w:w="885" w:type="dxa"/>
                  <w:tcBorders>
                    <w:top w:val="single" w:sz="4" w:space="0" w:color="auto"/>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17</w:t>
                  </w:r>
                  <w:r w:rsidR="007D7261">
                    <w:rPr>
                      <w:color w:val="000000"/>
                      <w:sz w:val="20"/>
                      <w:szCs w:val="20"/>
                    </w:rPr>
                    <w:t>3</w:t>
                  </w:r>
                </w:p>
              </w:tc>
              <w:tc>
                <w:tcPr>
                  <w:tcW w:w="1196" w:type="dxa"/>
                  <w:tcBorders>
                    <w:top w:val="single" w:sz="4" w:space="0" w:color="auto"/>
                    <w:left w:val="nil"/>
                    <w:bottom w:val="single" w:sz="8" w:space="0" w:color="auto"/>
                    <w:right w:val="single" w:sz="8" w:space="0" w:color="auto"/>
                  </w:tcBorders>
                  <w:noWrap/>
                  <w:vAlign w:val="bottom"/>
                  <w:hideMark/>
                </w:tcPr>
                <w:p w:rsidR="00730272" w:rsidRDefault="00F359DF" w:rsidP="003B0AEB">
                  <w:pPr>
                    <w:widowControl w:val="0"/>
                    <w:jc w:val="center"/>
                    <w:rPr>
                      <w:rFonts w:ascii="Calibri" w:hAnsi="Calibri"/>
                      <w:i/>
                      <w:iCs/>
                      <w:color w:val="000000"/>
                      <w:kern w:val="2"/>
                      <w:sz w:val="20"/>
                      <w:szCs w:val="20"/>
                      <w:lang w:eastAsia="en-US"/>
                    </w:rPr>
                  </w:pPr>
                  <w:r>
                    <w:rPr>
                      <w:rFonts w:ascii="Calibri" w:hAnsi="Calibri"/>
                      <w:i/>
                      <w:iCs/>
                      <w:color w:val="000000"/>
                      <w:sz w:val="20"/>
                      <w:szCs w:val="20"/>
                    </w:rPr>
                    <w:t>25.</w:t>
                  </w:r>
                  <w:r w:rsidR="003B0AEB">
                    <w:rPr>
                      <w:rFonts w:ascii="Calibri" w:hAnsi="Calibri"/>
                      <w:i/>
                      <w:iCs/>
                      <w:color w:val="000000"/>
                      <w:sz w:val="20"/>
                      <w:szCs w:val="20"/>
                    </w:rPr>
                    <w:t>10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3.</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с.Сугрово</w:t>
                  </w:r>
                  <w:proofErr w:type="spellEnd"/>
                </w:p>
              </w:tc>
              <w:tc>
                <w:tcPr>
                  <w:tcW w:w="866" w:type="dxa"/>
                  <w:tcBorders>
                    <w:top w:val="nil"/>
                    <w:left w:val="nil"/>
                    <w:bottom w:val="single" w:sz="8" w:space="0" w:color="auto"/>
                    <w:right w:val="single" w:sz="8" w:space="0" w:color="auto"/>
                  </w:tcBorders>
                  <w:vAlign w:val="bottom"/>
                  <w:hideMark/>
                </w:tcPr>
                <w:p w:rsidR="00730272" w:rsidRDefault="00BC5BB0">
                  <w:pPr>
                    <w:widowControl w:val="0"/>
                    <w:jc w:val="center"/>
                    <w:rPr>
                      <w:color w:val="000000"/>
                      <w:kern w:val="2"/>
                      <w:sz w:val="20"/>
                      <w:szCs w:val="20"/>
                      <w:lang w:eastAsia="en-US"/>
                    </w:rPr>
                  </w:pPr>
                  <w:r>
                    <w:rPr>
                      <w:color w:val="000000"/>
                      <w:sz w:val="20"/>
                      <w:szCs w:val="20"/>
                    </w:rPr>
                    <w:t>305</w:t>
                  </w:r>
                </w:p>
              </w:tc>
              <w:tc>
                <w:tcPr>
                  <w:tcW w:w="856"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71</w:t>
                  </w:r>
                </w:p>
              </w:tc>
              <w:tc>
                <w:tcPr>
                  <w:tcW w:w="1159" w:type="dxa"/>
                  <w:tcBorders>
                    <w:top w:val="nil"/>
                    <w:left w:val="nil"/>
                    <w:bottom w:val="single" w:sz="8" w:space="0" w:color="auto"/>
                    <w:right w:val="single" w:sz="8" w:space="0" w:color="auto"/>
                  </w:tcBorders>
                  <w:noWrap/>
                  <w:vAlign w:val="bottom"/>
                  <w:hideMark/>
                </w:tcPr>
                <w:p w:rsidR="00730272" w:rsidRDefault="007D7261">
                  <w:pPr>
                    <w:widowControl w:val="0"/>
                    <w:jc w:val="center"/>
                    <w:rPr>
                      <w:color w:val="000000"/>
                      <w:kern w:val="2"/>
                      <w:sz w:val="20"/>
                      <w:szCs w:val="20"/>
                      <w:lang w:eastAsia="en-US"/>
                    </w:rPr>
                  </w:pPr>
                  <w:r>
                    <w:rPr>
                      <w:color w:val="000000"/>
                      <w:sz w:val="20"/>
                      <w:szCs w:val="20"/>
                    </w:rPr>
                    <w:t>23.20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30272" w:rsidP="007D7261">
                  <w:pPr>
                    <w:widowControl w:val="0"/>
                    <w:jc w:val="center"/>
                    <w:rPr>
                      <w:color w:val="000000"/>
                      <w:kern w:val="2"/>
                      <w:sz w:val="20"/>
                      <w:szCs w:val="20"/>
                      <w:lang w:eastAsia="en-US"/>
                    </w:rPr>
                  </w:pPr>
                  <w:r>
                    <w:rPr>
                      <w:color w:val="000000"/>
                      <w:sz w:val="20"/>
                      <w:szCs w:val="20"/>
                    </w:rPr>
                    <w:t>1</w:t>
                  </w:r>
                  <w:r w:rsidR="007D7261">
                    <w:rPr>
                      <w:color w:val="000000"/>
                      <w:sz w:val="20"/>
                      <w:szCs w:val="20"/>
                    </w:rPr>
                    <w:t>46</w:t>
                  </w:r>
                </w:p>
              </w:tc>
              <w:tc>
                <w:tcPr>
                  <w:tcW w:w="1228" w:type="dxa"/>
                  <w:tcBorders>
                    <w:top w:val="nil"/>
                    <w:left w:val="nil"/>
                    <w:bottom w:val="single" w:sz="8" w:space="0" w:color="auto"/>
                    <w:right w:val="single" w:sz="8" w:space="0" w:color="auto"/>
                  </w:tcBorders>
                  <w:noWrap/>
                  <w:vAlign w:val="bottom"/>
                  <w:hideMark/>
                </w:tcPr>
                <w:p w:rsidR="00730272" w:rsidRDefault="003B0AEB">
                  <w:pPr>
                    <w:widowControl w:val="0"/>
                    <w:jc w:val="center"/>
                    <w:rPr>
                      <w:i/>
                      <w:iCs/>
                      <w:color w:val="000000"/>
                      <w:kern w:val="2"/>
                      <w:sz w:val="20"/>
                      <w:szCs w:val="20"/>
                      <w:lang w:eastAsia="en-US"/>
                    </w:rPr>
                  </w:pPr>
                  <w:r>
                    <w:rPr>
                      <w:i/>
                      <w:iCs/>
                      <w:color w:val="000000"/>
                      <w:sz w:val="20"/>
                      <w:szCs w:val="20"/>
                    </w:rPr>
                    <w:t>47.9</w:t>
                  </w:r>
                  <w:r w:rsidR="00F359DF">
                    <w:rPr>
                      <w:i/>
                      <w:iCs/>
                      <w:color w:val="000000"/>
                      <w:sz w:val="20"/>
                      <w:szCs w:val="20"/>
                    </w:rPr>
                    <w:t>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8</w:t>
                  </w:r>
                  <w:r w:rsidR="007D7261">
                    <w:rPr>
                      <w:color w:val="000000"/>
                      <w:sz w:val="20"/>
                      <w:szCs w:val="20"/>
                    </w:rPr>
                    <w:t>8</w:t>
                  </w:r>
                </w:p>
              </w:tc>
              <w:tc>
                <w:tcPr>
                  <w:tcW w:w="1196" w:type="dxa"/>
                  <w:tcBorders>
                    <w:top w:val="nil"/>
                    <w:left w:val="nil"/>
                    <w:bottom w:val="single" w:sz="8" w:space="0" w:color="auto"/>
                    <w:right w:val="single" w:sz="8" w:space="0" w:color="auto"/>
                  </w:tcBorders>
                  <w:noWrap/>
                  <w:vAlign w:val="bottom"/>
                  <w:hideMark/>
                </w:tcPr>
                <w:p w:rsidR="00730272" w:rsidRDefault="003B0AEB">
                  <w:pPr>
                    <w:widowControl w:val="0"/>
                    <w:jc w:val="center"/>
                    <w:rPr>
                      <w:rFonts w:ascii="Calibri" w:hAnsi="Calibri"/>
                      <w:i/>
                      <w:iCs/>
                      <w:color w:val="000000"/>
                      <w:kern w:val="2"/>
                      <w:sz w:val="20"/>
                      <w:szCs w:val="20"/>
                      <w:lang w:eastAsia="en-US"/>
                    </w:rPr>
                  </w:pPr>
                  <w:r>
                    <w:rPr>
                      <w:rFonts w:ascii="Calibri" w:hAnsi="Calibri"/>
                      <w:i/>
                      <w:iCs/>
                      <w:color w:val="000000"/>
                      <w:sz w:val="20"/>
                      <w:szCs w:val="20"/>
                    </w:rPr>
                    <w:t>28.9</w:t>
                  </w:r>
                  <w:r w:rsidR="00F359DF">
                    <w:rPr>
                      <w:rFonts w:ascii="Calibri" w:hAnsi="Calibri"/>
                      <w:i/>
                      <w:iCs/>
                      <w:color w:val="000000"/>
                      <w:sz w:val="20"/>
                      <w:szCs w:val="20"/>
                    </w:rPr>
                    <w:t>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4.</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д.Клишино</w:t>
                  </w:r>
                  <w:proofErr w:type="spellEnd"/>
                </w:p>
              </w:tc>
              <w:tc>
                <w:tcPr>
                  <w:tcW w:w="866" w:type="dxa"/>
                  <w:tcBorders>
                    <w:top w:val="nil"/>
                    <w:left w:val="nil"/>
                    <w:bottom w:val="single" w:sz="8" w:space="0" w:color="auto"/>
                    <w:right w:val="single" w:sz="8" w:space="0" w:color="auto"/>
                  </w:tcBorders>
                  <w:vAlign w:val="bottom"/>
                  <w:hideMark/>
                </w:tcPr>
                <w:p w:rsidR="00730272" w:rsidRDefault="00BC5BB0">
                  <w:pPr>
                    <w:widowControl w:val="0"/>
                    <w:jc w:val="center"/>
                    <w:rPr>
                      <w:color w:val="000000"/>
                      <w:kern w:val="2"/>
                      <w:sz w:val="20"/>
                      <w:szCs w:val="20"/>
                      <w:lang w:eastAsia="en-US"/>
                    </w:rPr>
                  </w:pPr>
                  <w:r>
                    <w:rPr>
                      <w:color w:val="000000"/>
                      <w:sz w:val="20"/>
                      <w:szCs w:val="20"/>
                    </w:rPr>
                    <w:t>142</w:t>
                  </w:r>
                </w:p>
              </w:tc>
              <w:tc>
                <w:tcPr>
                  <w:tcW w:w="856"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19</w:t>
                  </w:r>
                </w:p>
              </w:tc>
              <w:tc>
                <w:tcPr>
                  <w:tcW w:w="1159" w:type="dxa"/>
                  <w:tcBorders>
                    <w:top w:val="nil"/>
                    <w:left w:val="nil"/>
                    <w:bottom w:val="single" w:sz="8" w:space="0" w:color="auto"/>
                    <w:right w:val="single" w:sz="8" w:space="0" w:color="auto"/>
                  </w:tcBorders>
                  <w:noWrap/>
                  <w:vAlign w:val="bottom"/>
                  <w:hideMark/>
                </w:tcPr>
                <w:p w:rsidR="00730272" w:rsidRDefault="007D7261">
                  <w:pPr>
                    <w:widowControl w:val="0"/>
                    <w:jc w:val="center"/>
                    <w:rPr>
                      <w:color w:val="000000"/>
                      <w:kern w:val="2"/>
                      <w:sz w:val="20"/>
                      <w:szCs w:val="20"/>
                      <w:lang w:eastAsia="en-US"/>
                    </w:rPr>
                  </w:pPr>
                  <w:r>
                    <w:rPr>
                      <w:color w:val="000000"/>
                      <w:sz w:val="20"/>
                      <w:szCs w:val="20"/>
                    </w:rPr>
                    <w:t>13.30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82</w:t>
                  </w:r>
                </w:p>
              </w:tc>
              <w:tc>
                <w:tcPr>
                  <w:tcW w:w="1228" w:type="dxa"/>
                  <w:tcBorders>
                    <w:top w:val="nil"/>
                    <w:left w:val="nil"/>
                    <w:bottom w:val="single" w:sz="8" w:space="0" w:color="auto"/>
                    <w:right w:val="single" w:sz="8" w:space="0" w:color="auto"/>
                  </w:tcBorders>
                  <w:noWrap/>
                  <w:vAlign w:val="bottom"/>
                  <w:hideMark/>
                </w:tcPr>
                <w:p w:rsidR="00730272" w:rsidRDefault="00F359DF" w:rsidP="003B0AEB">
                  <w:pPr>
                    <w:widowControl w:val="0"/>
                    <w:jc w:val="center"/>
                    <w:rPr>
                      <w:i/>
                      <w:iCs/>
                      <w:color w:val="000000"/>
                      <w:kern w:val="2"/>
                      <w:sz w:val="20"/>
                      <w:szCs w:val="20"/>
                      <w:lang w:eastAsia="en-US"/>
                    </w:rPr>
                  </w:pPr>
                  <w:r>
                    <w:rPr>
                      <w:i/>
                      <w:iCs/>
                      <w:color w:val="000000"/>
                      <w:sz w:val="20"/>
                      <w:szCs w:val="20"/>
                    </w:rPr>
                    <w:t>57.</w:t>
                  </w:r>
                  <w:r w:rsidR="003B0AEB">
                    <w:rPr>
                      <w:i/>
                      <w:iCs/>
                      <w:color w:val="000000"/>
                      <w:sz w:val="20"/>
                      <w:szCs w:val="20"/>
                    </w:rPr>
                    <w:t>80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41</w:t>
                  </w:r>
                </w:p>
              </w:tc>
              <w:tc>
                <w:tcPr>
                  <w:tcW w:w="1196" w:type="dxa"/>
                  <w:tcBorders>
                    <w:top w:val="nil"/>
                    <w:left w:val="nil"/>
                    <w:bottom w:val="single" w:sz="8" w:space="0" w:color="auto"/>
                    <w:right w:val="single" w:sz="8" w:space="0" w:color="auto"/>
                  </w:tcBorders>
                  <w:noWrap/>
                  <w:vAlign w:val="bottom"/>
                  <w:hideMark/>
                </w:tcPr>
                <w:p w:rsidR="00730272" w:rsidRDefault="003B0AEB">
                  <w:pPr>
                    <w:widowControl w:val="0"/>
                    <w:jc w:val="center"/>
                    <w:rPr>
                      <w:rFonts w:ascii="Calibri" w:hAnsi="Calibri"/>
                      <w:i/>
                      <w:iCs/>
                      <w:color w:val="000000"/>
                      <w:kern w:val="2"/>
                      <w:sz w:val="20"/>
                      <w:szCs w:val="20"/>
                      <w:lang w:eastAsia="en-US"/>
                    </w:rPr>
                  </w:pPr>
                  <w:r>
                    <w:rPr>
                      <w:rFonts w:ascii="Calibri" w:hAnsi="Calibri"/>
                      <w:i/>
                      <w:iCs/>
                      <w:color w:val="000000"/>
                      <w:sz w:val="20"/>
                      <w:szCs w:val="20"/>
                    </w:rPr>
                    <w:t>28.90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5.</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 xml:space="preserve">д. </w:t>
                  </w:r>
                  <w:proofErr w:type="spellStart"/>
                  <w:r>
                    <w:rPr>
                      <w:color w:val="000000"/>
                      <w:sz w:val="20"/>
                      <w:szCs w:val="20"/>
                    </w:rPr>
                    <w:t>Карасевка</w:t>
                  </w:r>
                  <w:proofErr w:type="spellEnd"/>
                </w:p>
              </w:tc>
              <w:tc>
                <w:tcPr>
                  <w:tcW w:w="866" w:type="dxa"/>
                  <w:tcBorders>
                    <w:top w:val="nil"/>
                    <w:left w:val="nil"/>
                    <w:bottom w:val="single" w:sz="8" w:space="0" w:color="auto"/>
                    <w:right w:val="single" w:sz="8" w:space="0" w:color="auto"/>
                  </w:tcBorders>
                  <w:vAlign w:val="bottom"/>
                  <w:hideMark/>
                </w:tcPr>
                <w:p w:rsidR="00730272" w:rsidRDefault="00730272" w:rsidP="00BC5BB0">
                  <w:pPr>
                    <w:widowControl w:val="0"/>
                    <w:jc w:val="center"/>
                    <w:rPr>
                      <w:color w:val="000000"/>
                      <w:kern w:val="2"/>
                      <w:sz w:val="20"/>
                      <w:szCs w:val="20"/>
                      <w:lang w:eastAsia="en-US"/>
                    </w:rPr>
                  </w:pPr>
                  <w:r>
                    <w:rPr>
                      <w:color w:val="000000"/>
                      <w:sz w:val="20"/>
                      <w:szCs w:val="20"/>
                    </w:rPr>
                    <w:t>1</w:t>
                  </w:r>
                  <w:r w:rsidR="00BC5BB0">
                    <w:rPr>
                      <w:color w:val="000000"/>
                      <w:sz w:val="20"/>
                      <w:szCs w:val="20"/>
                    </w:rPr>
                    <w:t>50</w:t>
                  </w:r>
                </w:p>
              </w:tc>
              <w:tc>
                <w:tcPr>
                  <w:tcW w:w="856"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32</w:t>
                  </w:r>
                </w:p>
              </w:tc>
              <w:tc>
                <w:tcPr>
                  <w:tcW w:w="1159" w:type="dxa"/>
                  <w:tcBorders>
                    <w:top w:val="nil"/>
                    <w:left w:val="nil"/>
                    <w:bottom w:val="single" w:sz="8" w:space="0" w:color="auto"/>
                    <w:right w:val="single" w:sz="8" w:space="0" w:color="auto"/>
                  </w:tcBorders>
                  <w:noWrap/>
                  <w:vAlign w:val="bottom"/>
                  <w:hideMark/>
                </w:tcPr>
                <w:p w:rsidR="00730272" w:rsidRDefault="00F359DF">
                  <w:pPr>
                    <w:widowControl w:val="0"/>
                    <w:jc w:val="center"/>
                    <w:rPr>
                      <w:color w:val="000000"/>
                      <w:kern w:val="2"/>
                      <w:sz w:val="20"/>
                      <w:szCs w:val="20"/>
                      <w:lang w:eastAsia="en-US"/>
                    </w:rPr>
                  </w:pPr>
                  <w:r>
                    <w:rPr>
                      <w:color w:val="000000"/>
                      <w:sz w:val="20"/>
                      <w:szCs w:val="20"/>
                    </w:rPr>
                    <w:t>21.30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8</w:t>
                  </w:r>
                  <w:r w:rsidR="007D7261">
                    <w:rPr>
                      <w:color w:val="000000"/>
                      <w:sz w:val="20"/>
                      <w:szCs w:val="20"/>
                    </w:rPr>
                    <w:t>9</w:t>
                  </w:r>
                </w:p>
              </w:tc>
              <w:tc>
                <w:tcPr>
                  <w:tcW w:w="1228" w:type="dxa"/>
                  <w:tcBorders>
                    <w:top w:val="nil"/>
                    <w:left w:val="nil"/>
                    <w:bottom w:val="single" w:sz="8" w:space="0" w:color="auto"/>
                    <w:right w:val="single" w:sz="8" w:space="0" w:color="auto"/>
                  </w:tcBorders>
                  <w:noWrap/>
                  <w:vAlign w:val="bottom"/>
                  <w:hideMark/>
                </w:tcPr>
                <w:p w:rsidR="00730272" w:rsidRDefault="00F359DF">
                  <w:pPr>
                    <w:widowControl w:val="0"/>
                    <w:jc w:val="center"/>
                    <w:rPr>
                      <w:i/>
                      <w:iCs/>
                      <w:color w:val="000000"/>
                      <w:kern w:val="2"/>
                      <w:sz w:val="20"/>
                      <w:szCs w:val="20"/>
                      <w:lang w:eastAsia="en-US"/>
                    </w:rPr>
                  </w:pPr>
                  <w:r>
                    <w:rPr>
                      <w:i/>
                      <w:iCs/>
                      <w:color w:val="000000"/>
                      <w:sz w:val="20"/>
                      <w:szCs w:val="20"/>
                    </w:rPr>
                    <w:t>59.30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29</w:t>
                  </w:r>
                </w:p>
              </w:tc>
              <w:tc>
                <w:tcPr>
                  <w:tcW w:w="1196" w:type="dxa"/>
                  <w:tcBorders>
                    <w:top w:val="nil"/>
                    <w:left w:val="nil"/>
                    <w:bottom w:val="single" w:sz="8" w:space="0" w:color="auto"/>
                    <w:right w:val="single" w:sz="8" w:space="0" w:color="auto"/>
                  </w:tcBorders>
                  <w:noWrap/>
                  <w:vAlign w:val="bottom"/>
                  <w:hideMark/>
                </w:tcPr>
                <w:p w:rsidR="00730272" w:rsidRDefault="00F359DF" w:rsidP="00D922C1">
                  <w:pPr>
                    <w:widowControl w:val="0"/>
                    <w:jc w:val="center"/>
                    <w:rPr>
                      <w:rFonts w:ascii="Calibri" w:hAnsi="Calibri"/>
                      <w:i/>
                      <w:iCs/>
                      <w:color w:val="000000"/>
                      <w:kern w:val="2"/>
                      <w:sz w:val="20"/>
                      <w:szCs w:val="20"/>
                      <w:lang w:eastAsia="en-US"/>
                    </w:rPr>
                  </w:pPr>
                  <w:r>
                    <w:rPr>
                      <w:rFonts w:ascii="Calibri" w:hAnsi="Calibri"/>
                      <w:i/>
                      <w:iCs/>
                      <w:color w:val="000000"/>
                      <w:sz w:val="20"/>
                      <w:szCs w:val="20"/>
                    </w:rPr>
                    <w:t>19.</w:t>
                  </w:r>
                  <w:r w:rsidR="00D922C1">
                    <w:rPr>
                      <w:rFonts w:ascii="Calibri" w:hAnsi="Calibri"/>
                      <w:i/>
                      <w:iCs/>
                      <w:color w:val="000000"/>
                      <w:sz w:val="20"/>
                      <w:szCs w:val="20"/>
                    </w:rPr>
                    <w:t>40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6.</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д.Эммануйловка</w:t>
                  </w:r>
                  <w:proofErr w:type="spellEnd"/>
                </w:p>
              </w:tc>
              <w:tc>
                <w:tcPr>
                  <w:tcW w:w="866" w:type="dxa"/>
                  <w:tcBorders>
                    <w:top w:val="nil"/>
                    <w:left w:val="nil"/>
                    <w:bottom w:val="single" w:sz="8" w:space="0" w:color="auto"/>
                    <w:right w:val="single" w:sz="8" w:space="0" w:color="auto"/>
                  </w:tcBorders>
                  <w:vAlign w:val="bottom"/>
                  <w:hideMark/>
                </w:tcPr>
                <w:p w:rsidR="00730272" w:rsidRDefault="00730272" w:rsidP="00BC5BB0">
                  <w:pPr>
                    <w:widowControl w:val="0"/>
                    <w:jc w:val="center"/>
                    <w:rPr>
                      <w:color w:val="000000"/>
                      <w:kern w:val="2"/>
                      <w:sz w:val="20"/>
                      <w:szCs w:val="20"/>
                      <w:lang w:eastAsia="en-US"/>
                    </w:rPr>
                  </w:pPr>
                  <w:r>
                    <w:rPr>
                      <w:color w:val="000000"/>
                      <w:sz w:val="20"/>
                      <w:szCs w:val="20"/>
                    </w:rPr>
                    <w:t>11</w:t>
                  </w:r>
                  <w:r w:rsidR="00BC5BB0">
                    <w:rPr>
                      <w:color w:val="000000"/>
                      <w:sz w:val="20"/>
                      <w:szCs w:val="20"/>
                    </w:rPr>
                    <w:t>1</w:t>
                  </w:r>
                </w:p>
              </w:tc>
              <w:tc>
                <w:tcPr>
                  <w:tcW w:w="856"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32</w:t>
                  </w:r>
                </w:p>
              </w:tc>
              <w:tc>
                <w:tcPr>
                  <w:tcW w:w="1159" w:type="dxa"/>
                  <w:tcBorders>
                    <w:top w:val="nil"/>
                    <w:left w:val="nil"/>
                    <w:bottom w:val="single" w:sz="8" w:space="0" w:color="auto"/>
                    <w:right w:val="single" w:sz="8" w:space="0" w:color="auto"/>
                  </w:tcBorders>
                  <w:noWrap/>
                  <w:vAlign w:val="bottom"/>
                  <w:hideMark/>
                </w:tcPr>
                <w:p w:rsidR="00730272" w:rsidRDefault="00F359DF">
                  <w:pPr>
                    <w:widowControl w:val="0"/>
                    <w:jc w:val="center"/>
                    <w:rPr>
                      <w:color w:val="000000"/>
                      <w:kern w:val="2"/>
                      <w:sz w:val="20"/>
                      <w:szCs w:val="20"/>
                      <w:lang w:eastAsia="en-US"/>
                    </w:rPr>
                  </w:pPr>
                  <w:r>
                    <w:rPr>
                      <w:color w:val="000000"/>
                      <w:sz w:val="20"/>
                      <w:szCs w:val="20"/>
                    </w:rPr>
                    <w:t>28.80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5</w:t>
                  </w:r>
                  <w:r w:rsidR="007D7261">
                    <w:rPr>
                      <w:color w:val="000000"/>
                      <w:sz w:val="20"/>
                      <w:szCs w:val="20"/>
                    </w:rPr>
                    <w:t>5</w:t>
                  </w:r>
                </w:p>
              </w:tc>
              <w:tc>
                <w:tcPr>
                  <w:tcW w:w="1228" w:type="dxa"/>
                  <w:tcBorders>
                    <w:top w:val="nil"/>
                    <w:left w:val="nil"/>
                    <w:bottom w:val="single" w:sz="8" w:space="0" w:color="auto"/>
                    <w:right w:val="single" w:sz="8" w:space="0" w:color="auto"/>
                  </w:tcBorders>
                  <w:noWrap/>
                  <w:vAlign w:val="bottom"/>
                  <w:hideMark/>
                </w:tcPr>
                <w:p w:rsidR="00730272" w:rsidRDefault="00F359DF">
                  <w:pPr>
                    <w:widowControl w:val="0"/>
                    <w:jc w:val="center"/>
                    <w:rPr>
                      <w:i/>
                      <w:iCs/>
                      <w:color w:val="000000"/>
                      <w:kern w:val="2"/>
                      <w:sz w:val="20"/>
                      <w:szCs w:val="20"/>
                      <w:lang w:eastAsia="en-US"/>
                    </w:rPr>
                  </w:pPr>
                  <w:r>
                    <w:rPr>
                      <w:i/>
                      <w:iCs/>
                      <w:color w:val="000000"/>
                      <w:sz w:val="20"/>
                      <w:szCs w:val="20"/>
                    </w:rPr>
                    <w:t>49.50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24</w:t>
                  </w:r>
                </w:p>
              </w:tc>
              <w:tc>
                <w:tcPr>
                  <w:tcW w:w="1196" w:type="dxa"/>
                  <w:tcBorders>
                    <w:top w:val="nil"/>
                    <w:left w:val="nil"/>
                    <w:bottom w:val="single" w:sz="8" w:space="0" w:color="auto"/>
                    <w:right w:val="single" w:sz="8" w:space="0" w:color="auto"/>
                  </w:tcBorders>
                  <w:noWrap/>
                  <w:vAlign w:val="bottom"/>
                  <w:hideMark/>
                </w:tcPr>
                <w:p w:rsidR="00730272" w:rsidRDefault="00F359DF" w:rsidP="00D922C1">
                  <w:pPr>
                    <w:widowControl w:val="0"/>
                    <w:jc w:val="center"/>
                    <w:rPr>
                      <w:rFonts w:ascii="Calibri" w:hAnsi="Calibri"/>
                      <w:i/>
                      <w:iCs/>
                      <w:color w:val="000000"/>
                      <w:kern w:val="2"/>
                      <w:sz w:val="20"/>
                      <w:szCs w:val="20"/>
                      <w:lang w:eastAsia="en-US"/>
                    </w:rPr>
                  </w:pPr>
                  <w:r>
                    <w:rPr>
                      <w:rFonts w:ascii="Calibri" w:hAnsi="Calibri"/>
                      <w:i/>
                      <w:iCs/>
                      <w:color w:val="000000"/>
                      <w:sz w:val="20"/>
                      <w:szCs w:val="20"/>
                    </w:rPr>
                    <w:t>21.</w:t>
                  </w:r>
                  <w:r w:rsidR="00D922C1">
                    <w:rPr>
                      <w:rFonts w:ascii="Calibri" w:hAnsi="Calibri"/>
                      <w:i/>
                      <w:iCs/>
                      <w:color w:val="000000"/>
                      <w:sz w:val="20"/>
                      <w:szCs w:val="20"/>
                    </w:rPr>
                    <w:t>70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7.</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с.Малые</w:t>
                  </w:r>
                  <w:proofErr w:type="spellEnd"/>
                  <w:r>
                    <w:rPr>
                      <w:color w:val="000000"/>
                      <w:sz w:val="20"/>
                      <w:szCs w:val="20"/>
                    </w:rPr>
                    <w:t xml:space="preserve"> Угоны</w:t>
                  </w:r>
                </w:p>
              </w:tc>
              <w:tc>
                <w:tcPr>
                  <w:tcW w:w="866"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11</w:t>
                  </w:r>
                  <w:r w:rsidR="00BC5BB0">
                    <w:rPr>
                      <w:color w:val="000000"/>
                      <w:sz w:val="20"/>
                      <w:szCs w:val="20"/>
                    </w:rPr>
                    <w:t>8</w:t>
                  </w:r>
                </w:p>
              </w:tc>
              <w:tc>
                <w:tcPr>
                  <w:tcW w:w="856"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31</w:t>
                  </w:r>
                </w:p>
              </w:tc>
              <w:tc>
                <w:tcPr>
                  <w:tcW w:w="1159" w:type="dxa"/>
                  <w:tcBorders>
                    <w:top w:val="nil"/>
                    <w:left w:val="nil"/>
                    <w:bottom w:val="single" w:sz="8" w:space="0" w:color="auto"/>
                    <w:right w:val="single" w:sz="8" w:space="0" w:color="auto"/>
                  </w:tcBorders>
                  <w:noWrap/>
                  <w:vAlign w:val="bottom"/>
                  <w:hideMark/>
                </w:tcPr>
                <w:p w:rsidR="00730272" w:rsidRDefault="00F359DF">
                  <w:pPr>
                    <w:widowControl w:val="0"/>
                    <w:jc w:val="center"/>
                    <w:rPr>
                      <w:color w:val="000000"/>
                      <w:kern w:val="2"/>
                      <w:sz w:val="20"/>
                      <w:szCs w:val="20"/>
                      <w:lang w:eastAsia="en-US"/>
                    </w:rPr>
                  </w:pPr>
                  <w:r>
                    <w:rPr>
                      <w:color w:val="000000"/>
                      <w:sz w:val="20"/>
                      <w:szCs w:val="20"/>
                    </w:rPr>
                    <w:t>26.20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52</w:t>
                  </w:r>
                </w:p>
              </w:tc>
              <w:tc>
                <w:tcPr>
                  <w:tcW w:w="1228" w:type="dxa"/>
                  <w:tcBorders>
                    <w:top w:val="nil"/>
                    <w:left w:val="nil"/>
                    <w:bottom w:val="single" w:sz="8" w:space="0" w:color="auto"/>
                    <w:right w:val="single" w:sz="8" w:space="0" w:color="auto"/>
                  </w:tcBorders>
                  <w:noWrap/>
                  <w:vAlign w:val="bottom"/>
                  <w:hideMark/>
                </w:tcPr>
                <w:p w:rsidR="00730272" w:rsidRDefault="00F359DF" w:rsidP="00D922C1">
                  <w:pPr>
                    <w:widowControl w:val="0"/>
                    <w:jc w:val="center"/>
                    <w:rPr>
                      <w:i/>
                      <w:iCs/>
                      <w:color w:val="000000"/>
                      <w:kern w:val="2"/>
                      <w:sz w:val="20"/>
                      <w:szCs w:val="20"/>
                      <w:lang w:eastAsia="en-US"/>
                    </w:rPr>
                  </w:pPr>
                  <w:r>
                    <w:rPr>
                      <w:i/>
                      <w:iCs/>
                      <w:color w:val="000000"/>
                      <w:sz w:val="20"/>
                      <w:szCs w:val="20"/>
                    </w:rPr>
                    <w:t>44.</w:t>
                  </w:r>
                  <w:r w:rsidR="00D922C1">
                    <w:rPr>
                      <w:i/>
                      <w:iCs/>
                      <w:color w:val="000000"/>
                      <w:sz w:val="20"/>
                      <w:szCs w:val="20"/>
                    </w:rPr>
                    <w:t>10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35</w:t>
                  </w:r>
                </w:p>
              </w:tc>
              <w:tc>
                <w:tcPr>
                  <w:tcW w:w="1196" w:type="dxa"/>
                  <w:tcBorders>
                    <w:top w:val="nil"/>
                    <w:left w:val="nil"/>
                    <w:bottom w:val="single" w:sz="8" w:space="0" w:color="auto"/>
                    <w:right w:val="single" w:sz="8" w:space="0" w:color="auto"/>
                  </w:tcBorders>
                  <w:noWrap/>
                  <w:vAlign w:val="bottom"/>
                  <w:hideMark/>
                </w:tcPr>
                <w:p w:rsidR="00730272" w:rsidRDefault="00F359DF" w:rsidP="00D922C1">
                  <w:pPr>
                    <w:widowControl w:val="0"/>
                    <w:jc w:val="center"/>
                    <w:rPr>
                      <w:rFonts w:ascii="Calibri" w:hAnsi="Calibri"/>
                      <w:i/>
                      <w:iCs/>
                      <w:color w:val="000000"/>
                      <w:kern w:val="2"/>
                      <w:sz w:val="20"/>
                      <w:szCs w:val="20"/>
                      <w:lang w:eastAsia="en-US"/>
                    </w:rPr>
                  </w:pPr>
                  <w:r>
                    <w:rPr>
                      <w:rFonts w:ascii="Calibri" w:hAnsi="Calibri"/>
                      <w:i/>
                      <w:iCs/>
                      <w:color w:val="000000"/>
                      <w:sz w:val="20"/>
                      <w:szCs w:val="20"/>
                    </w:rPr>
                    <w:t>29.</w:t>
                  </w:r>
                  <w:r w:rsidR="00D922C1">
                    <w:rPr>
                      <w:rFonts w:ascii="Calibri" w:hAnsi="Calibri"/>
                      <w:i/>
                      <w:iCs/>
                      <w:color w:val="000000"/>
                      <w:sz w:val="20"/>
                      <w:szCs w:val="20"/>
                    </w:rPr>
                    <w:t>70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8.</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д.Козьи</w:t>
                  </w:r>
                  <w:proofErr w:type="spellEnd"/>
                  <w:r>
                    <w:rPr>
                      <w:color w:val="000000"/>
                      <w:sz w:val="20"/>
                      <w:szCs w:val="20"/>
                    </w:rPr>
                    <w:t xml:space="preserve"> Угоны</w:t>
                  </w:r>
                </w:p>
              </w:tc>
              <w:tc>
                <w:tcPr>
                  <w:tcW w:w="866" w:type="dxa"/>
                  <w:tcBorders>
                    <w:top w:val="nil"/>
                    <w:left w:val="nil"/>
                    <w:bottom w:val="single" w:sz="8" w:space="0" w:color="auto"/>
                    <w:right w:val="single" w:sz="8" w:space="0" w:color="auto"/>
                  </w:tcBorders>
                  <w:vAlign w:val="bottom"/>
                  <w:hideMark/>
                </w:tcPr>
                <w:p w:rsidR="00730272" w:rsidRDefault="00BC5BB0">
                  <w:pPr>
                    <w:widowControl w:val="0"/>
                    <w:jc w:val="center"/>
                    <w:rPr>
                      <w:color w:val="000000"/>
                      <w:kern w:val="2"/>
                      <w:sz w:val="20"/>
                      <w:szCs w:val="20"/>
                      <w:lang w:eastAsia="en-US"/>
                    </w:rPr>
                  </w:pPr>
                  <w:r>
                    <w:rPr>
                      <w:color w:val="000000"/>
                      <w:sz w:val="20"/>
                      <w:szCs w:val="20"/>
                    </w:rPr>
                    <w:t>57</w:t>
                  </w:r>
                </w:p>
              </w:tc>
              <w:tc>
                <w:tcPr>
                  <w:tcW w:w="856"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11</w:t>
                  </w:r>
                </w:p>
              </w:tc>
              <w:tc>
                <w:tcPr>
                  <w:tcW w:w="1159" w:type="dxa"/>
                  <w:tcBorders>
                    <w:top w:val="nil"/>
                    <w:left w:val="nil"/>
                    <w:bottom w:val="single" w:sz="8" w:space="0" w:color="auto"/>
                    <w:right w:val="single" w:sz="8" w:space="0" w:color="auto"/>
                  </w:tcBorders>
                  <w:noWrap/>
                  <w:vAlign w:val="bottom"/>
                  <w:hideMark/>
                </w:tcPr>
                <w:p w:rsidR="00730272" w:rsidRDefault="00F359DF">
                  <w:pPr>
                    <w:widowControl w:val="0"/>
                    <w:jc w:val="center"/>
                    <w:rPr>
                      <w:color w:val="000000"/>
                      <w:kern w:val="2"/>
                      <w:sz w:val="20"/>
                      <w:szCs w:val="20"/>
                      <w:lang w:eastAsia="en-US"/>
                    </w:rPr>
                  </w:pPr>
                  <w:r>
                    <w:rPr>
                      <w:color w:val="000000"/>
                      <w:sz w:val="20"/>
                      <w:szCs w:val="20"/>
                    </w:rPr>
                    <w:t>19.20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30272" w:rsidP="007D7261">
                  <w:pPr>
                    <w:widowControl w:val="0"/>
                    <w:jc w:val="center"/>
                    <w:rPr>
                      <w:color w:val="000000"/>
                      <w:kern w:val="2"/>
                      <w:sz w:val="20"/>
                      <w:szCs w:val="20"/>
                      <w:lang w:eastAsia="en-US"/>
                    </w:rPr>
                  </w:pPr>
                  <w:r>
                    <w:rPr>
                      <w:color w:val="000000"/>
                      <w:sz w:val="20"/>
                      <w:szCs w:val="20"/>
                    </w:rPr>
                    <w:t>2</w:t>
                  </w:r>
                  <w:r w:rsidR="007D7261">
                    <w:rPr>
                      <w:color w:val="000000"/>
                      <w:sz w:val="20"/>
                      <w:szCs w:val="20"/>
                    </w:rPr>
                    <w:t>4</w:t>
                  </w:r>
                </w:p>
              </w:tc>
              <w:tc>
                <w:tcPr>
                  <w:tcW w:w="1228" w:type="dxa"/>
                  <w:tcBorders>
                    <w:top w:val="nil"/>
                    <w:left w:val="nil"/>
                    <w:bottom w:val="single" w:sz="8" w:space="0" w:color="auto"/>
                    <w:right w:val="single" w:sz="8" w:space="0" w:color="auto"/>
                  </w:tcBorders>
                  <w:noWrap/>
                  <w:vAlign w:val="bottom"/>
                  <w:hideMark/>
                </w:tcPr>
                <w:p w:rsidR="00730272" w:rsidRDefault="00F359DF" w:rsidP="00D922C1">
                  <w:pPr>
                    <w:widowControl w:val="0"/>
                    <w:jc w:val="center"/>
                    <w:rPr>
                      <w:i/>
                      <w:iCs/>
                      <w:color w:val="000000"/>
                      <w:kern w:val="2"/>
                      <w:sz w:val="20"/>
                      <w:szCs w:val="20"/>
                      <w:lang w:eastAsia="en-US"/>
                    </w:rPr>
                  </w:pPr>
                  <w:r>
                    <w:rPr>
                      <w:i/>
                      <w:iCs/>
                      <w:color w:val="000000"/>
                      <w:sz w:val="20"/>
                      <w:szCs w:val="20"/>
                    </w:rPr>
                    <w:t>42.</w:t>
                  </w:r>
                  <w:r w:rsidR="00D922C1">
                    <w:rPr>
                      <w:i/>
                      <w:iCs/>
                      <w:color w:val="000000"/>
                      <w:sz w:val="20"/>
                      <w:szCs w:val="20"/>
                    </w:rPr>
                    <w:t>20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22</w:t>
                  </w:r>
                </w:p>
              </w:tc>
              <w:tc>
                <w:tcPr>
                  <w:tcW w:w="1196" w:type="dxa"/>
                  <w:tcBorders>
                    <w:top w:val="nil"/>
                    <w:left w:val="nil"/>
                    <w:bottom w:val="single" w:sz="8" w:space="0" w:color="auto"/>
                    <w:right w:val="single" w:sz="8" w:space="0" w:color="auto"/>
                  </w:tcBorders>
                  <w:noWrap/>
                  <w:vAlign w:val="bottom"/>
                  <w:hideMark/>
                </w:tcPr>
                <w:p w:rsidR="00730272" w:rsidRDefault="002E6DCA" w:rsidP="00D922C1">
                  <w:pPr>
                    <w:widowControl w:val="0"/>
                    <w:jc w:val="center"/>
                    <w:rPr>
                      <w:rFonts w:ascii="Calibri" w:hAnsi="Calibri"/>
                      <w:i/>
                      <w:iCs/>
                      <w:color w:val="000000"/>
                      <w:kern w:val="2"/>
                      <w:sz w:val="20"/>
                      <w:szCs w:val="20"/>
                      <w:lang w:eastAsia="en-US"/>
                    </w:rPr>
                  </w:pPr>
                  <w:r>
                    <w:rPr>
                      <w:rFonts w:ascii="Calibri" w:hAnsi="Calibri"/>
                      <w:i/>
                      <w:iCs/>
                      <w:color w:val="000000"/>
                      <w:sz w:val="20"/>
                      <w:szCs w:val="20"/>
                    </w:rPr>
                    <w:t>38.</w:t>
                  </w:r>
                  <w:r w:rsidR="00D922C1">
                    <w:rPr>
                      <w:rFonts w:ascii="Calibri" w:hAnsi="Calibri"/>
                      <w:i/>
                      <w:iCs/>
                      <w:color w:val="000000"/>
                      <w:sz w:val="20"/>
                      <w:szCs w:val="20"/>
                    </w:rPr>
                    <w:t>60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9.</w:t>
                  </w:r>
                </w:p>
              </w:tc>
              <w:tc>
                <w:tcPr>
                  <w:tcW w:w="1973"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proofErr w:type="spellStart"/>
                  <w:r>
                    <w:rPr>
                      <w:color w:val="000000"/>
                      <w:sz w:val="20"/>
                      <w:szCs w:val="20"/>
                    </w:rPr>
                    <w:t>д.Глушица</w:t>
                  </w:r>
                  <w:proofErr w:type="spellEnd"/>
                </w:p>
              </w:tc>
              <w:tc>
                <w:tcPr>
                  <w:tcW w:w="866" w:type="dxa"/>
                  <w:tcBorders>
                    <w:top w:val="nil"/>
                    <w:left w:val="nil"/>
                    <w:bottom w:val="single" w:sz="8" w:space="0" w:color="auto"/>
                    <w:right w:val="single" w:sz="8" w:space="0" w:color="auto"/>
                  </w:tcBorders>
                  <w:vAlign w:val="bottom"/>
                  <w:hideMark/>
                </w:tcPr>
                <w:p w:rsidR="00730272" w:rsidRDefault="00BC5BB0">
                  <w:pPr>
                    <w:widowControl w:val="0"/>
                    <w:jc w:val="center"/>
                    <w:rPr>
                      <w:color w:val="000000"/>
                      <w:kern w:val="2"/>
                      <w:sz w:val="20"/>
                      <w:szCs w:val="20"/>
                      <w:lang w:eastAsia="en-US"/>
                    </w:rPr>
                  </w:pPr>
                  <w:r>
                    <w:rPr>
                      <w:color w:val="000000"/>
                      <w:sz w:val="20"/>
                      <w:szCs w:val="20"/>
                    </w:rPr>
                    <w:t>51</w:t>
                  </w:r>
                </w:p>
              </w:tc>
              <w:tc>
                <w:tcPr>
                  <w:tcW w:w="856" w:type="dxa"/>
                  <w:tcBorders>
                    <w:top w:val="nil"/>
                    <w:left w:val="nil"/>
                    <w:bottom w:val="single" w:sz="8" w:space="0" w:color="auto"/>
                    <w:right w:val="single" w:sz="8" w:space="0" w:color="auto"/>
                  </w:tcBorders>
                  <w:vAlign w:val="bottom"/>
                  <w:hideMark/>
                </w:tcPr>
                <w:p w:rsidR="00730272" w:rsidRDefault="00730272">
                  <w:pPr>
                    <w:widowControl w:val="0"/>
                    <w:jc w:val="center"/>
                    <w:rPr>
                      <w:color w:val="000000"/>
                      <w:kern w:val="2"/>
                      <w:sz w:val="20"/>
                      <w:szCs w:val="20"/>
                      <w:lang w:eastAsia="en-US"/>
                    </w:rPr>
                  </w:pPr>
                  <w:r>
                    <w:rPr>
                      <w:color w:val="000000"/>
                      <w:sz w:val="20"/>
                      <w:szCs w:val="20"/>
                    </w:rPr>
                    <w:t>1</w:t>
                  </w:r>
                  <w:r w:rsidR="007D7261">
                    <w:rPr>
                      <w:color w:val="000000"/>
                      <w:sz w:val="20"/>
                      <w:szCs w:val="20"/>
                    </w:rPr>
                    <w:t>5</w:t>
                  </w:r>
                </w:p>
              </w:tc>
              <w:tc>
                <w:tcPr>
                  <w:tcW w:w="1159" w:type="dxa"/>
                  <w:tcBorders>
                    <w:top w:val="nil"/>
                    <w:left w:val="nil"/>
                    <w:bottom w:val="single" w:sz="8" w:space="0" w:color="auto"/>
                    <w:right w:val="single" w:sz="8" w:space="0" w:color="auto"/>
                  </w:tcBorders>
                  <w:noWrap/>
                  <w:vAlign w:val="bottom"/>
                  <w:hideMark/>
                </w:tcPr>
                <w:p w:rsidR="00730272" w:rsidRDefault="00F359DF">
                  <w:pPr>
                    <w:widowControl w:val="0"/>
                    <w:jc w:val="center"/>
                    <w:rPr>
                      <w:color w:val="000000"/>
                      <w:kern w:val="2"/>
                      <w:sz w:val="20"/>
                      <w:szCs w:val="20"/>
                      <w:lang w:eastAsia="en-US"/>
                    </w:rPr>
                  </w:pPr>
                  <w:r>
                    <w:rPr>
                      <w:color w:val="000000"/>
                      <w:sz w:val="20"/>
                      <w:szCs w:val="20"/>
                    </w:rPr>
                    <w:t>29.40</w:t>
                  </w:r>
                  <w:r w:rsidR="00730272">
                    <w:rPr>
                      <w:color w:val="000000"/>
                      <w:sz w:val="20"/>
                      <w:szCs w:val="20"/>
                    </w:rPr>
                    <w:t>%</w:t>
                  </w:r>
                </w:p>
              </w:tc>
              <w:tc>
                <w:tcPr>
                  <w:tcW w:w="854"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22</w:t>
                  </w:r>
                </w:p>
              </w:tc>
              <w:tc>
                <w:tcPr>
                  <w:tcW w:w="1228" w:type="dxa"/>
                  <w:tcBorders>
                    <w:top w:val="nil"/>
                    <w:left w:val="nil"/>
                    <w:bottom w:val="single" w:sz="8" w:space="0" w:color="auto"/>
                    <w:right w:val="single" w:sz="8" w:space="0" w:color="auto"/>
                  </w:tcBorders>
                  <w:noWrap/>
                  <w:vAlign w:val="bottom"/>
                  <w:hideMark/>
                </w:tcPr>
                <w:p w:rsidR="00730272" w:rsidRDefault="00F359DF">
                  <w:pPr>
                    <w:widowControl w:val="0"/>
                    <w:jc w:val="center"/>
                    <w:rPr>
                      <w:i/>
                      <w:iCs/>
                      <w:color w:val="000000"/>
                      <w:kern w:val="2"/>
                      <w:sz w:val="20"/>
                      <w:szCs w:val="20"/>
                      <w:lang w:eastAsia="en-US"/>
                    </w:rPr>
                  </w:pPr>
                  <w:r>
                    <w:rPr>
                      <w:i/>
                      <w:iCs/>
                      <w:color w:val="000000"/>
                      <w:sz w:val="20"/>
                      <w:szCs w:val="20"/>
                    </w:rPr>
                    <w:t>43.10</w:t>
                  </w:r>
                  <w:r w:rsidR="00730272">
                    <w:rPr>
                      <w:i/>
                      <w:iCs/>
                      <w:color w:val="000000"/>
                      <w:sz w:val="20"/>
                      <w:szCs w:val="20"/>
                    </w:rPr>
                    <w:t>%</w:t>
                  </w:r>
                </w:p>
              </w:tc>
              <w:tc>
                <w:tcPr>
                  <w:tcW w:w="885" w:type="dxa"/>
                  <w:tcBorders>
                    <w:top w:val="nil"/>
                    <w:left w:val="nil"/>
                    <w:bottom w:val="single" w:sz="8" w:space="0" w:color="auto"/>
                    <w:right w:val="single" w:sz="8" w:space="0" w:color="auto"/>
                  </w:tcBorders>
                  <w:vAlign w:val="bottom"/>
                  <w:hideMark/>
                </w:tcPr>
                <w:p w:rsidR="00730272" w:rsidRDefault="007D7261">
                  <w:pPr>
                    <w:widowControl w:val="0"/>
                    <w:jc w:val="center"/>
                    <w:rPr>
                      <w:color w:val="000000"/>
                      <w:kern w:val="2"/>
                      <w:sz w:val="20"/>
                      <w:szCs w:val="20"/>
                      <w:lang w:eastAsia="en-US"/>
                    </w:rPr>
                  </w:pPr>
                  <w:r>
                    <w:rPr>
                      <w:color w:val="000000"/>
                      <w:sz w:val="20"/>
                      <w:szCs w:val="20"/>
                    </w:rPr>
                    <w:t>14</w:t>
                  </w:r>
                </w:p>
              </w:tc>
              <w:tc>
                <w:tcPr>
                  <w:tcW w:w="1196" w:type="dxa"/>
                  <w:tcBorders>
                    <w:top w:val="nil"/>
                    <w:left w:val="nil"/>
                    <w:bottom w:val="single" w:sz="8" w:space="0" w:color="auto"/>
                    <w:right w:val="single" w:sz="8" w:space="0" w:color="auto"/>
                  </w:tcBorders>
                  <w:noWrap/>
                  <w:vAlign w:val="bottom"/>
                  <w:hideMark/>
                </w:tcPr>
                <w:p w:rsidR="00730272" w:rsidRDefault="002E6DCA" w:rsidP="00D922C1">
                  <w:pPr>
                    <w:widowControl w:val="0"/>
                    <w:jc w:val="center"/>
                    <w:rPr>
                      <w:rFonts w:ascii="Calibri" w:hAnsi="Calibri"/>
                      <w:i/>
                      <w:iCs/>
                      <w:color w:val="000000"/>
                      <w:kern w:val="2"/>
                      <w:sz w:val="20"/>
                      <w:szCs w:val="20"/>
                      <w:lang w:eastAsia="en-US"/>
                    </w:rPr>
                  </w:pPr>
                  <w:r>
                    <w:rPr>
                      <w:rFonts w:ascii="Calibri" w:hAnsi="Calibri"/>
                      <w:i/>
                      <w:iCs/>
                      <w:color w:val="000000"/>
                      <w:sz w:val="20"/>
                      <w:szCs w:val="20"/>
                    </w:rPr>
                    <w:t>27.</w:t>
                  </w:r>
                  <w:r w:rsidR="00D922C1">
                    <w:rPr>
                      <w:rFonts w:ascii="Calibri" w:hAnsi="Calibri"/>
                      <w:i/>
                      <w:iCs/>
                      <w:color w:val="000000"/>
                      <w:sz w:val="20"/>
                      <w:szCs w:val="20"/>
                    </w:rPr>
                    <w:t>50</w:t>
                  </w:r>
                  <w:r w:rsidR="00730272">
                    <w:rPr>
                      <w:rFonts w:ascii="Calibri" w:hAnsi="Calibri"/>
                      <w:i/>
                      <w:iCs/>
                      <w:color w:val="000000"/>
                      <w:sz w:val="20"/>
                      <w:szCs w:val="20"/>
                    </w:rPr>
                    <w:t>%</w:t>
                  </w:r>
                </w:p>
              </w:tc>
            </w:tr>
            <w:tr w:rsidR="00730272" w:rsidTr="00730272">
              <w:trPr>
                <w:trHeight w:val="20"/>
              </w:trPr>
              <w:tc>
                <w:tcPr>
                  <w:tcW w:w="503" w:type="dxa"/>
                  <w:tcBorders>
                    <w:top w:val="nil"/>
                    <w:left w:val="single" w:sz="8" w:space="0" w:color="auto"/>
                    <w:bottom w:val="single" w:sz="8" w:space="0" w:color="auto"/>
                    <w:right w:val="single" w:sz="8" w:space="0" w:color="auto"/>
                  </w:tcBorders>
                  <w:noWrap/>
                  <w:vAlign w:val="bottom"/>
                  <w:hideMark/>
                </w:tcPr>
                <w:p w:rsidR="00730272" w:rsidRDefault="00730272">
                  <w:pPr>
                    <w:widowControl w:val="0"/>
                    <w:jc w:val="both"/>
                    <w:rPr>
                      <w:rFonts w:ascii="Calibri" w:hAnsi="Calibri"/>
                      <w:b/>
                      <w:bCs/>
                      <w:color w:val="000000"/>
                      <w:kern w:val="2"/>
                      <w:sz w:val="22"/>
                      <w:szCs w:val="22"/>
                      <w:lang w:eastAsia="en-US"/>
                    </w:rPr>
                  </w:pPr>
                  <w:r>
                    <w:rPr>
                      <w:rFonts w:ascii="Calibri" w:hAnsi="Calibri"/>
                      <w:b/>
                      <w:bCs/>
                      <w:color w:val="000000"/>
                      <w:sz w:val="22"/>
                      <w:szCs w:val="22"/>
                    </w:rPr>
                    <w:t> </w:t>
                  </w:r>
                </w:p>
              </w:tc>
              <w:tc>
                <w:tcPr>
                  <w:tcW w:w="1973" w:type="dxa"/>
                  <w:tcBorders>
                    <w:top w:val="nil"/>
                    <w:left w:val="nil"/>
                    <w:bottom w:val="single" w:sz="8" w:space="0" w:color="auto"/>
                    <w:right w:val="single" w:sz="8" w:space="0" w:color="auto"/>
                  </w:tcBorders>
                  <w:noWrap/>
                  <w:vAlign w:val="center"/>
                  <w:hideMark/>
                </w:tcPr>
                <w:p w:rsidR="00730272" w:rsidRDefault="00730272">
                  <w:pPr>
                    <w:widowControl w:val="0"/>
                    <w:jc w:val="center"/>
                    <w:rPr>
                      <w:b/>
                      <w:bCs/>
                      <w:color w:val="000000"/>
                      <w:kern w:val="2"/>
                      <w:sz w:val="20"/>
                      <w:szCs w:val="20"/>
                      <w:lang w:eastAsia="en-US"/>
                    </w:rPr>
                  </w:pPr>
                  <w:r>
                    <w:rPr>
                      <w:b/>
                      <w:bCs/>
                      <w:color w:val="000000"/>
                      <w:sz w:val="20"/>
                      <w:szCs w:val="20"/>
                    </w:rPr>
                    <w:t>ИТОГО</w:t>
                  </w:r>
                </w:p>
              </w:tc>
              <w:tc>
                <w:tcPr>
                  <w:tcW w:w="866" w:type="dxa"/>
                  <w:tcBorders>
                    <w:top w:val="nil"/>
                    <w:left w:val="nil"/>
                    <w:bottom w:val="single" w:sz="8" w:space="0" w:color="auto"/>
                    <w:right w:val="single" w:sz="8" w:space="0" w:color="auto"/>
                  </w:tcBorders>
                  <w:vAlign w:val="center"/>
                  <w:hideMark/>
                </w:tcPr>
                <w:p w:rsidR="00730272" w:rsidRDefault="00730272" w:rsidP="00BC5BB0">
                  <w:pPr>
                    <w:widowControl w:val="0"/>
                    <w:jc w:val="center"/>
                    <w:rPr>
                      <w:b/>
                      <w:bCs/>
                      <w:color w:val="000000"/>
                      <w:kern w:val="2"/>
                      <w:sz w:val="20"/>
                      <w:szCs w:val="20"/>
                      <w:lang w:eastAsia="en-US"/>
                    </w:rPr>
                  </w:pPr>
                  <w:r>
                    <w:rPr>
                      <w:b/>
                      <w:bCs/>
                      <w:color w:val="000000"/>
                      <w:sz w:val="20"/>
                      <w:szCs w:val="20"/>
                    </w:rPr>
                    <w:t>2</w:t>
                  </w:r>
                  <w:r w:rsidR="00BC5BB0">
                    <w:rPr>
                      <w:b/>
                      <w:bCs/>
                      <w:color w:val="000000"/>
                      <w:sz w:val="20"/>
                      <w:szCs w:val="20"/>
                    </w:rPr>
                    <w:t>300</w:t>
                  </w:r>
                </w:p>
              </w:tc>
              <w:tc>
                <w:tcPr>
                  <w:tcW w:w="856" w:type="dxa"/>
                  <w:tcBorders>
                    <w:top w:val="nil"/>
                    <w:left w:val="nil"/>
                    <w:bottom w:val="single" w:sz="8" w:space="0" w:color="auto"/>
                    <w:right w:val="single" w:sz="8" w:space="0" w:color="auto"/>
                  </w:tcBorders>
                  <w:noWrap/>
                  <w:vAlign w:val="center"/>
                  <w:hideMark/>
                </w:tcPr>
                <w:p w:rsidR="00730272" w:rsidRDefault="00730272" w:rsidP="007D7261">
                  <w:pPr>
                    <w:widowControl w:val="0"/>
                    <w:jc w:val="center"/>
                    <w:rPr>
                      <w:b/>
                      <w:bCs/>
                      <w:color w:val="000000"/>
                      <w:kern w:val="2"/>
                      <w:sz w:val="20"/>
                      <w:szCs w:val="20"/>
                      <w:lang w:eastAsia="en-US"/>
                    </w:rPr>
                  </w:pPr>
                  <w:r>
                    <w:rPr>
                      <w:b/>
                      <w:bCs/>
                      <w:color w:val="000000"/>
                      <w:sz w:val="20"/>
                      <w:szCs w:val="20"/>
                    </w:rPr>
                    <w:t>4</w:t>
                  </w:r>
                  <w:r w:rsidR="007D7261">
                    <w:rPr>
                      <w:b/>
                      <w:bCs/>
                      <w:color w:val="000000"/>
                      <w:sz w:val="20"/>
                      <w:szCs w:val="20"/>
                    </w:rPr>
                    <w:t>72</w:t>
                  </w:r>
                </w:p>
              </w:tc>
              <w:tc>
                <w:tcPr>
                  <w:tcW w:w="1159" w:type="dxa"/>
                  <w:tcBorders>
                    <w:top w:val="nil"/>
                    <w:left w:val="nil"/>
                    <w:bottom w:val="single" w:sz="8" w:space="0" w:color="auto"/>
                    <w:right w:val="single" w:sz="8" w:space="0" w:color="auto"/>
                  </w:tcBorders>
                  <w:noWrap/>
                  <w:vAlign w:val="center"/>
                  <w:hideMark/>
                </w:tcPr>
                <w:p w:rsidR="00730272" w:rsidRDefault="00F359DF" w:rsidP="00D922C1">
                  <w:pPr>
                    <w:widowControl w:val="0"/>
                    <w:jc w:val="center"/>
                    <w:rPr>
                      <w:b/>
                      <w:bCs/>
                      <w:color w:val="000000"/>
                      <w:kern w:val="2"/>
                      <w:sz w:val="20"/>
                      <w:szCs w:val="20"/>
                      <w:lang w:eastAsia="en-US"/>
                    </w:rPr>
                  </w:pPr>
                  <w:r>
                    <w:rPr>
                      <w:b/>
                      <w:bCs/>
                      <w:color w:val="000000"/>
                      <w:sz w:val="20"/>
                      <w:szCs w:val="20"/>
                    </w:rPr>
                    <w:t>20.</w:t>
                  </w:r>
                  <w:r w:rsidR="00D922C1">
                    <w:rPr>
                      <w:b/>
                      <w:bCs/>
                      <w:color w:val="000000"/>
                      <w:sz w:val="20"/>
                      <w:szCs w:val="20"/>
                    </w:rPr>
                    <w:t>60</w:t>
                  </w:r>
                  <w:r w:rsidR="00730272">
                    <w:rPr>
                      <w:b/>
                      <w:bCs/>
                      <w:color w:val="000000"/>
                      <w:sz w:val="20"/>
                      <w:szCs w:val="20"/>
                    </w:rPr>
                    <w:t>%</w:t>
                  </w:r>
                </w:p>
              </w:tc>
              <w:tc>
                <w:tcPr>
                  <w:tcW w:w="854" w:type="dxa"/>
                  <w:tcBorders>
                    <w:top w:val="nil"/>
                    <w:left w:val="nil"/>
                    <w:bottom w:val="single" w:sz="8" w:space="0" w:color="auto"/>
                    <w:right w:val="single" w:sz="8" w:space="0" w:color="auto"/>
                  </w:tcBorders>
                  <w:noWrap/>
                  <w:vAlign w:val="center"/>
                  <w:hideMark/>
                </w:tcPr>
                <w:p w:rsidR="00730272" w:rsidRDefault="00730272" w:rsidP="007D7261">
                  <w:pPr>
                    <w:widowControl w:val="0"/>
                    <w:jc w:val="center"/>
                    <w:rPr>
                      <w:b/>
                      <w:bCs/>
                      <w:color w:val="000000"/>
                      <w:kern w:val="2"/>
                      <w:sz w:val="20"/>
                      <w:szCs w:val="20"/>
                      <w:lang w:eastAsia="en-US"/>
                    </w:rPr>
                  </w:pPr>
                  <w:r>
                    <w:rPr>
                      <w:b/>
                      <w:bCs/>
                      <w:color w:val="000000"/>
                      <w:sz w:val="20"/>
                      <w:szCs w:val="20"/>
                    </w:rPr>
                    <w:t>12</w:t>
                  </w:r>
                  <w:r w:rsidR="007D7261">
                    <w:rPr>
                      <w:b/>
                      <w:bCs/>
                      <w:color w:val="000000"/>
                      <w:sz w:val="20"/>
                      <w:szCs w:val="20"/>
                    </w:rPr>
                    <w:t>01</w:t>
                  </w:r>
                </w:p>
              </w:tc>
              <w:tc>
                <w:tcPr>
                  <w:tcW w:w="1228" w:type="dxa"/>
                  <w:tcBorders>
                    <w:top w:val="nil"/>
                    <w:left w:val="nil"/>
                    <w:bottom w:val="single" w:sz="8" w:space="0" w:color="auto"/>
                    <w:right w:val="single" w:sz="8" w:space="0" w:color="auto"/>
                  </w:tcBorders>
                  <w:noWrap/>
                  <w:vAlign w:val="center"/>
                  <w:hideMark/>
                </w:tcPr>
                <w:p w:rsidR="00730272" w:rsidRDefault="00F359DF">
                  <w:pPr>
                    <w:widowControl w:val="0"/>
                    <w:jc w:val="center"/>
                    <w:rPr>
                      <w:b/>
                      <w:bCs/>
                      <w:i/>
                      <w:iCs/>
                      <w:color w:val="000000"/>
                      <w:kern w:val="2"/>
                      <w:sz w:val="20"/>
                      <w:szCs w:val="20"/>
                      <w:lang w:eastAsia="en-US"/>
                    </w:rPr>
                  </w:pPr>
                  <w:r>
                    <w:rPr>
                      <w:b/>
                      <w:bCs/>
                      <w:i/>
                      <w:iCs/>
                      <w:color w:val="000000"/>
                      <w:sz w:val="20"/>
                      <w:szCs w:val="20"/>
                    </w:rPr>
                    <w:t>52.20</w:t>
                  </w:r>
                  <w:r w:rsidR="00730272">
                    <w:rPr>
                      <w:b/>
                      <w:bCs/>
                      <w:i/>
                      <w:iCs/>
                      <w:color w:val="000000"/>
                      <w:sz w:val="20"/>
                      <w:szCs w:val="20"/>
                    </w:rPr>
                    <w:t>%</w:t>
                  </w:r>
                </w:p>
              </w:tc>
              <w:tc>
                <w:tcPr>
                  <w:tcW w:w="885" w:type="dxa"/>
                  <w:tcBorders>
                    <w:top w:val="nil"/>
                    <w:left w:val="nil"/>
                    <w:bottom w:val="single" w:sz="8" w:space="0" w:color="auto"/>
                    <w:right w:val="single" w:sz="8" w:space="0" w:color="auto"/>
                  </w:tcBorders>
                  <w:noWrap/>
                  <w:vAlign w:val="center"/>
                  <w:hideMark/>
                </w:tcPr>
                <w:p w:rsidR="00730272" w:rsidRDefault="007D7261">
                  <w:pPr>
                    <w:widowControl w:val="0"/>
                    <w:jc w:val="center"/>
                    <w:rPr>
                      <w:b/>
                      <w:bCs/>
                      <w:color w:val="000000"/>
                      <w:kern w:val="2"/>
                      <w:sz w:val="20"/>
                      <w:szCs w:val="20"/>
                      <w:lang w:eastAsia="en-US"/>
                    </w:rPr>
                  </w:pPr>
                  <w:r>
                    <w:rPr>
                      <w:b/>
                      <w:bCs/>
                      <w:color w:val="000000"/>
                      <w:sz w:val="20"/>
                      <w:szCs w:val="20"/>
                    </w:rPr>
                    <w:t>627</w:t>
                  </w:r>
                </w:p>
              </w:tc>
              <w:tc>
                <w:tcPr>
                  <w:tcW w:w="1196" w:type="dxa"/>
                  <w:tcBorders>
                    <w:top w:val="nil"/>
                    <w:left w:val="nil"/>
                    <w:bottom w:val="single" w:sz="8" w:space="0" w:color="auto"/>
                    <w:right w:val="single" w:sz="8" w:space="0" w:color="auto"/>
                  </w:tcBorders>
                  <w:noWrap/>
                  <w:vAlign w:val="center"/>
                  <w:hideMark/>
                </w:tcPr>
                <w:p w:rsidR="00730272" w:rsidRDefault="002E6DCA">
                  <w:pPr>
                    <w:widowControl w:val="0"/>
                    <w:jc w:val="center"/>
                    <w:rPr>
                      <w:rFonts w:ascii="Calibri" w:hAnsi="Calibri"/>
                      <w:b/>
                      <w:bCs/>
                      <w:i/>
                      <w:iCs/>
                      <w:color w:val="000000"/>
                      <w:kern w:val="2"/>
                      <w:sz w:val="20"/>
                      <w:szCs w:val="20"/>
                      <w:lang w:eastAsia="en-US"/>
                    </w:rPr>
                  </w:pPr>
                  <w:r>
                    <w:rPr>
                      <w:rFonts w:ascii="Calibri" w:hAnsi="Calibri"/>
                      <w:b/>
                      <w:bCs/>
                      <w:i/>
                      <w:iCs/>
                      <w:color w:val="000000"/>
                      <w:sz w:val="20"/>
                      <w:szCs w:val="20"/>
                    </w:rPr>
                    <w:t>27.2</w:t>
                  </w:r>
                  <w:r w:rsidR="00D922C1">
                    <w:rPr>
                      <w:rFonts w:ascii="Calibri" w:hAnsi="Calibri"/>
                      <w:b/>
                      <w:bCs/>
                      <w:i/>
                      <w:iCs/>
                      <w:color w:val="000000"/>
                      <w:sz w:val="20"/>
                      <w:szCs w:val="20"/>
                    </w:rPr>
                    <w:t>0</w:t>
                  </w:r>
                  <w:r w:rsidR="00730272">
                    <w:rPr>
                      <w:rFonts w:ascii="Calibri" w:hAnsi="Calibri"/>
                      <w:b/>
                      <w:bCs/>
                      <w:i/>
                      <w:iCs/>
                      <w:color w:val="000000"/>
                      <w:sz w:val="20"/>
                      <w:szCs w:val="20"/>
                    </w:rPr>
                    <w:t>%</w:t>
                  </w:r>
                </w:p>
              </w:tc>
            </w:tr>
          </w:tbl>
          <w:p w:rsidR="00730272" w:rsidRDefault="00730272" w:rsidP="00730272">
            <w:pPr>
              <w:rPr>
                <w:kern w:val="2"/>
                <w:lang w:eastAsia="en-US"/>
              </w:rPr>
            </w:pPr>
            <w:r>
              <w:t xml:space="preserve">На сегодняшний день структура населения </w:t>
            </w:r>
            <w:proofErr w:type="spellStart"/>
            <w:r>
              <w:t>Большеугонского</w:t>
            </w:r>
            <w:proofErr w:type="spellEnd"/>
            <w:r>
              <w:t xml:space="preserve"> сельсовета по возрастному признаку выглядит следующим образом: доля населения моложе трудоспособного возраста составляет </w:t>
            </w:r>
            <w:r w:rsidR="00D922C1">
              <w:t>20.60</w:t>
            </w:r>
            <w:r>
              <w:t xml:space="preserve">%; доля населения в трудоспособном возрасте составляет </w:t>
            </w:r>
            <w:r w:rsidR="002E6DCA">
              <w:t>52.20</w:t>
            </w:r>
            <w:r>
              <w:t xml:space="preserve">%; доля населения старше трудоспособного возраста составляет </w:t>
            </w:r>
            <w:r w:rsidR="002E6DCA">
              <w:t>27.2</w:t>
            </w:r>
            <w:r w:rsidR="00D922C1">
              <w:t>0</w:t>
            </w:r>
            <w:r>
              <w:t xml:space="preserve">%. </w:t>
            </w:r>
          </w:p>
          <w:p w:rsidR="00730272" w:rsidRDefault="00730272" w:rsidP="00730272">
            <w:r>
              <w:t xml:space="preserve">В сравнении с возрастной структурой населения Льговского района и Курской области в структуре населения </w:t>
            </w:r>
            <w:proofErr w:type="spellStart"/>
            <w:r>
              <w:t>Большеугонского</w:t>
            </w:r>
            <w:proofErr w:type="spellEnd"/>
            <w:r>
              <w:t xml:space="preserve"> </w:t>
            </w:r>
            <w:r>
              <w:lastRenderedPageBreak/>
              <w:t>сельсовета по возрастному признаку наметились положительные тенденции, связанные с ростом доли населения моложе трудового возраста. Так доля населения моложе трудового возраста превышает аналогичный показатель по району на 3,6%, по области на 2,4%. В случае продолжения данной тенденции можно будет говорить о стабилизации численности населения на ближайшую перспективу.</w:t>
            </w:r>
          </w:p>
          <w:p w:rsidR="00730272" w:rsidRDefault="00730272" w:rsidP="00730272">
            <w:pPr>
              <w:pStyle w:val="af4"/>
              <w:keepNext/>
              <w:spacing w:line="240" w:lineRule="auto"/>
              <w:jc w:val="left"/>
              <w:rPr>
                <w:sz w:val="20"/>
                <w:szCs w:val="20"/>
              </w:rPr>
            </w:pPr>
            <w:r>
              <w:rPr>
                <w:sz w:val="20"/>
                <w:szCs w:val="20"/>
              </w:rPr>
              <w:t xml:space="preserve">Таблица </w:t>
            </w:r>
            <w:r w:rsidR="00EF04C1">
              <w:rPr>
                <w:sz w:val="20"/>
                <w:szCs w:val="20"/>
              </w:rPr>
              <w:fldChar w:fldCharType="begin"/>
            </w:r>
            <w:r>
              <w:rPr>
                <w:sz w:val="20"/>
                <w:szCs w:val="20"/>
              </w:rPr>
              <w:instrText xml:space="preserve"> SEQ Таблица \* ARABIC </w:instrText>
            </w:r>
            <w:r w:rsidR="00EF04C1">
              <w:rPr>
                <w:sz w:val="20"/>
                <w:szCs w:val="20"/>
              </w:rPr>
              <w:fldChar w:fldCharType="separate"/>
            </w:r>
            <w:r>
              <w:rPr>
                <w:noProof/>
                <w:sz w:val="20"/>
                <w:szCs w:val="20"/>
              </w:rPr>
              <w:t>18</w:t>
            </w:r>
            <w:r w:rsidR="00EF04C1">
              <w:rPr>
                <w:sz w:val="20"/>
                <w:szCs w:val="20"/>
              </w:rPr>
              <w:fldChar w:fldCharType="end"/>
            </w:r>
            <w:r>
              <w:rPr>
                <w:sz w:val="20"/>
                <w:szCs w:val="20"/>
              </w:rPr>
              <w:t xml:space="preserve"> Сравнительный анализ возрастной структуры </w:t>
            </w:r>
            <w:proofErr w:type="spellStart"/>
            <w:r>
              <w:rPr>
                <w:sz w:val="20"/>
                <w:szCs w:val="20"/>
              </w:rPr>
              <w:t>Большеугонского</w:t>
            </w:r>
            <w:proofErr w:type="spellEnd"/>
            <w:r>
              <w:rPr>
                <w:sz w:val="20"/>
                <w:szCs w:val="20"/>
              </w:rPr>
              <w:t xml:space="preserve"> сельсовета</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532"/>
              <w:gridCol w:w="1016"/>
              <w:gridCol w:w="866"/>
              <w:gridCol w:w="899"/>
              <w:gridCol w:w="866"/>
              <w:gridCol w:w="833"/>
              <w:gridCol w:w="866"/>
              <w:gridCol w:w="890"/>
            </w:tblGrid>
            <w:tr w:rsidR="00730272" w:rsidTr="00730272">
              <w:trPr>
                <w:trHeight w:val="20"/>
              </w:trPr>
              <w:tc>
                <w:tcPr>
                  <w:tcW w:w="417" w:type="dxa"/>
                  <w:vMerge w:val="restart"/>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w:t>
                  </w:r>
                </w:p>
              </w:tc>
              <w:tc>
                <w:tcPr>
                  <w:tcW w:w="2532" w:type="dxa"/>
                  <w:vMerge w:val="restart"/>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Наименование</w:t>
                  </w:r>
                </w:p>
              </w:tc>
              <w:tc>
                <w:tcPr>
                  <w:tcW w:w="1016" w:type="dxa"/>
                  <w:tcBorders>
                    <w:top w:val="single" w:sz="4" w:space="0" w:color="auto"/>
                    <w:left w:val="single" w:sz="4" w:space="0" w:color="auto"/>
                    <w:bottom w:val="single" w:sz="4" w:space="0" w:color="auto"/>
                    <w:right w:val="single" w:sz="4" w:space="0" w:color="auto"/>
                  </w:tcBorders>
                  <w:vAlign w:val="center"/>
                  <w:hideMark/>
                </w:tcPr>
                <w:p w:rsidR="00730272" w:rsidRDefault="00730272"/>
              </w:tc>
              <w:tc>
                <w:tcPr>
                  <w:tcW w:w="5220" w:type="dxa"/>
                  <w:gridSpan w:val="6"/>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Численность населения</w:t>
                  </w:r>
                </w:p>
              </w:tc>
            </w:tr>
            <w:tr w:rsidR="00730272" w:rsidTr="00730272">
              <w:trPr>
                <w:trHeight w:val="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center"/>
                    <w:rPr>
                      <w:b/>
                      <w:bCs/>
                      <w:color w:val="000000"/>
                      <w:sz w:val="20"/>
                      <w:szCs w:val="20"/>
                    </w:rPr>
                  </w:pPr>
                  <w:r>
                    <w:rPr>
                      <w:b/>
                      <w:bCs/>
                      <w:color w:val="000000"/>
                      <w:sz w:val="20"/>
                      <w:szCs w:val="20"/>
                    </w:rPr>
                    <w:t>Всего</w:t>
                  </w:r>
                </w:p>
              </w:tc>
              <w:tc>
                <w:tcPr>
                  <w:tcW w:w="1765" w:type="dxa"/>
                  <w:gridSpan w:val="2"/>
                  <w:tcBorders>
                    <w:top w:val="single" w:sz="4" w:space="0" w:color="auto"/>
                    <w:left w:val="single" w:sz="4" w:space="0" w:color="auto"/>
                    <w:bottom w:val="single" w:sz="4" w:space="0" w:color="auto"/>
                    <w:right w:val="single" w:sz="4" w:space="0" w:color="auto"/>
                  </w:tcBorders>
                  <w:noWrap/>
                  <w:vAlign w:val="center"/>
                  <w:hideMark/>
                </w:tcPr>
                <w:p w:rsidR="00730272" w:rsidRDefault="00730272">
                  <w:pPr>
                    <w:jc w:val="center"/>
                    <w:rPr>
                      <w:b/>
                      <w:bCs/>
                      <w:color w:val="000000"/>
                      <w:sz w:val="20"/>
                      <w:szCs w:val="20"/>
                    </w:rPr>
                  </w:pPr>
                  <w:r>
                    <w:rPr>
                      <w:b/>
                      <w:bCs/>
                      <w:color w:val="000000"/>
                      <w:sz w:val="20"/>
                      <w:szCs w:val="20"/>
                    </w:rPr>
                    <w:t>моложе</w:t>
                  </w:r>
                </w:p>
                <w:p w:rsidR="00730272" w:rsidRDefault="00730272">
                  <w:pPr>
                    <w:jc w:val="center"/>
                    <w:rPr>
                      <w:b/>
                      <w:bCs/>
                      <w:color w:val="000000"/>
                      <w:sz w:val="20"/>
                      <w:szCs w:val="20"/>
                    </w:rPr>
                  </w:pPr>
                  <w:r>
                    <w:rPr>
                      <w:b/>
                      <w:bCs/>
                      <w:color w:val="000000"/>
                      <w:sz w:val="20"/>
                      <w:szCs w:val="20"/>
                    </w:rPr>
                    <w:t>трудоспособного</w:t>
                  </w:r>
                </w:p>
                <w:p w:rsidR="00730272" w:rsidRDefault="00730272">
                  <w:pPr>
                    <w:widowControl w:val="0"/>
                    <w:jc w:val="center"/>
                    <w:rPr>
                      <w:b/>
                      <w:bCs/>
                      <w:color w:val="000000"/>
                      <w:sz w:val="20"/>
                      <w:szCs w:val="20"/>
                    </w:rPr>
                  </w:pPr>
                  <w:r>
                    <w:rPr>
                      <w:b/>
                      <w:bCs/>
                      <w:color w:val="000000"/>
                      <w:sz w:val="20"/>
                      <w:szCs w:val="20"/>
                    </w:rPr>
                    <w:t>возраста</w:t>
                  </w:r>
                </w:p>
              </w:tc>
              <w:tc>
                <w:tcPr>
                  <w:tcW w:w="1699" w:type="dxa"/>
                  <w:gridSpan w:val="2"/>
                  <w:tcBorders>
                    <w:top w:val="single" w:sz="4" w:space="0" w:color="auto"/>
                    <w:left w:val="single" w:sz="4" w:space="0" w:color="auto"/>
                    <w:bottom w:val="single" w:sz="4" w:space="0" w:color="auto"/>
                    <w:right w:val="single" w:sz="4" w:space="0" w:color="auto"/>
                  </w:tcBorders>
                  <w:noWrap/>
                  <w:vAlign w:val="center"/>
                  <w:hideMark/>
                </w:tcPr>
                <w:p w:rsidR="00730272" w:rsidRDefault="00730272">
                  <w:pPr>
                    <w:jc w:val="center"/>
                    <w:rPr>
                      <w:b/>
                      <w:bCs/>
                      <w:color w:val="000000"/>
                      <w:sz w:val="20"/>
                      <w:szCs w:val="20"/>
                    </w:rPr>
                  </w:pPr>
                  <w:r>
                    <w:rPr>
                      <w:b/>
                      <w:bCs/>
                      <w:color w:val="000000"/>
                      <w:sz w:val="20"/>
                      <w:szCs w:val="20"/>
                    </w:rPr>
                    <w:t>в</w:t>
                  </w:r>
                </w:p>
                <w:p w:rsidR="00730272" w:rsidRDefault="00730272">
                  <w:pPr>
                    <w:jc w:val="center"/>
                    <w:rPr>
                      <w:b/>
                      <w:bCs/>
                      <w:color w:val="000000"/>
                      <w:sz w:val="20"/>
                      <w:szCs w:val="20"/>
                    </w:rPr>
                  </w:pPr>
                  <w:r>
                    <w:rPr>
                      <w:b/>
                      <w:bCs/>
                      <w:color w:val="000000"/>
                      <w:sz w:val="20"/>
                      <w:szCs w:val="20"/>
                    </w:rPr>
                    <w:t>трудоспособном</w:t>
                  </w:r>
                </w:p>
                <w:p w:rsidR="00730272" w:rsidRDefault="00730272">
                  <w:pPr>
                    <w:widowControl w:val="0"/>
                    <w:jc w:val="center"/>
                    <w:rPr>
                      <w:b/>
                      <w:bCs/>
                      <w:color w:val="000000"/>
                      <w:sz w:val="20"/>
                      <w:szCs w:val="20"/>
                    </w:rPr>
                  </w:pPr>
                  <w:r>
                    <w:rPr>
                      <w:b/>
                      <w:bCs/>
                      <w:color w:val="000000"/>
                      <w:sz w:val="20"/>
                      <w:szCs w:val="20"/>
                    </w:rPr>
                    <w:t>возрасте</w:t>
                  </w:r>
                </w:p>
              </w:tc>
              <w:tc>
                <w:tcPr>
                  <w:tcW w:w="1756" w:type="dxa"/>
                  <w:gridSpan w:val="2"/>
                  <w:tcBorders>
                    <w:top w:val="single" w:sz="4" w:space="0" w:color="auto"/>
                    <w:left w:val="single" w:sz="4" w:space="0" w:color="auto"/>
                    <w:bottom w:val="single" w:sz="4" w:space="0" w:color="auto"/>
                    <w:right w:val="single" w:sz="4" w:space="0" w:color="auto"/>
                  </w:tcBorders>
                  <w:noWrap/>
                  <w:vAlign w:val="center"/>
                  <w:hideMark/>
                </w:tcPr>
                <w:p w:rsidR="00730272" w:rsidRDefault="00730272">
                  <w:pPr>
                    <w:jc w:val="center"/>
                    <w:rPr>
                      <w:b/>
                      <w:bCs/>
                      <w:color w:val="000000"/>
                      <w:sz w:val="20"/>
                      <w:szCs w:val="20"/>
                    </w:rPr>
                  </w:pPr>
                  <w:r>
                    <w:rPr>
                      <w:b/>
                      <w:bCs/>
                      <w:color w:val="000000"/>
                      <w:sz w:val="20"/>
                      <w:szCs w:val="20"/>
                    </w:rPr>
                    <w:t>старше</w:t>
                  </w:r>
                </w:p>
                <w:p w:rsidR="00730272" w:rsidRDefault="00730272">
                  <w:pPr>
                    <w:jc w:val="center"/>
                    <w:rPr>
                      <w:b/>
                      <w:bCs/>
                      <w:color w:val="000000"/>
                      <w:sz w:val="20"/>
                      <w:szCs w:val="20"/>
                    </w:rPr>
                  </w:pPr>
                  <w:r>
                    <w:rPr>
                      <w:b/>
                      <w:bCs/>
                      <w:color w:val="000000"/>
                      <w:sz w:val="20"/>
                      <w:szCs w:val="20"/>
                    </w:rPr>
                    <w:t>трудоспособного</w:t>
                  </w:r>
                </w:p>
                <w:p w:rsidR="00730272" w:rsidRDefault="00730272">
                  <w:pPr>
                    <w:widowControl w:val="0"/>
                    <w:jc w:val="center"/>
                    <w:rPr>
                      <w:b/>
                      <w:bCs/>
                      <w:color w:val="000000"/>
                      <w:sz w:val="20"/>
                      <w:szCs w:val="20"/>
                    </w:rPr>
                  </w:pPr>
                  <w:r>
                    <w:rPr>
                      <w:b/>
                      <w:bCs/>
                      <w:color w:val="000000"/>
                      <w:sz w:val="20"/>
                      <w:szCs w:val="20"/>
                    </w:rPr>
                    <w:t>возраста</w:t>
                  </w:r>
                </w:p>
              </w:tc>
            </w:tr>
            <w:tr w:rsidR="00730272" w:rsidTr="00730272">
              <w:trPr>
                <w:trHeight w:val="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730272" w:rsidRDefault="00730272">
                  <w:pPr>
                    <w:rPr>
                      <w:b/>
                      <w:bCs/>
                      <w:color w:val="000000"/>
                      <w:sz w:val="20"/>
                      <w:szCs w:val="20"/>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center"/>
                    <w:rPr>
                      <w:b/>
                      <w:bCs/>
                      <w:color w:val="000000"/>
                      <w:sz w:val="20"/>
                      <w:szCs w:val="20"/>
                    </w:rPr>
                  </w:pPr>
                  <w:r>
                    <w:rPr>
                      <w:b/>
                      <w:bCs/>
                      <w:color w:val="000000"/>
                      <w:sz w:val="20"/>
                      <w:szCs w:val="20"/>
                    </w:rPr>
                    <w:t>чел.</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чел.</w:t>
                  </w:r>
                </w:p>
              </w:tc>
              <w:tc>
                <w:tcPr>
                  <w:tcW w:w="899"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чел.</w:t>
                  </w:r>
                </w:p>
              </w:tc>
              <w:tc>
                <w:tcPr>
                  <w:tcW w:w="833"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чел.</w:t>
                  </w:r>
                </w:p>
              </w:tc>
              <w:tc>
                <w:tcPr>
                  <w:tcW w:w="890"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
                      <w:bCs/>
                      <w:color w:val="000000"/>
                      <w:sz w:val="20"/>
                      <w:szCs w:val="20"/>
                    </w:rPr>
                  </w:pPr>
                  <w:r>
                    <w:rPr>
                      <w:b/>
                      <w:bCs/>
                      <w:color w:val="000000"/>
                      <w:sz w:val="20"/>
                      <w:szCs w:val="20"/>
                    </w:rPr>
                    <w:t>%</w:t>
                  </w:r>
                </w:p>
              </w:tc>
            </w:tr>
            <w:tr w:rsidR="00730272" w:rsidTr="00730272">
              <w:trPr>
                <w:trHeight w:val="20"/>
              </w:trPr>
              <w:tc>
                <w:tcPr>
                  <w:tcW w:w="417"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center"/>
                    <w:rPr>
                      <w:color w:val="000000"/>
                      <w:sz w:val="20"/>
                      <w:szCs w:val="20"/>
                    </w:rPr>
                  </w:pPr>
                  <w:r>
                    <w:rPr>
                      <w:color w:val="000000"/>
                      <w:sz w:val="20"/>
                      <w:szCs w:val="20"/>
                    </w:rPr>
                    <w:t>1.</w:t>
                  </w:r>
                </w:p>
              </w:tc>
              <w:tc>
                <w:tcPr>
                  <w:tcW w:w="2532"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rPr>
                      <w:color w:val="000000"/>
                      <w:sz w:val="20"/>
                      <w:szCs w:val="20"/>
                    </w:rPr>
                  </w:pPr>
                  <w:r>
                    <w:rPr>
                      <w:color w:val="000000"/>
                      <w:sz w:val="20"/>
                      <w:szCs w:val="20"/>
                    </w:rPr>
                    <w:t>Курская область</w:t>
                  </w:r>
                </w:p>
              </w:tc>
              <w:tc>
                <w:tcPr>
                  <w:tcW w:w="101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right"/>
                    <w:rPr>
                      <w:color w:val="000000"/>
                      <w:sz w:val="20"/>
                      <w:szCs w:val="20"/>
                    </w:rPr>
                  </w:pPr>
                  <w:r>
                    <w:rPr>
                      <w:color w:val="000000"/>
                      <w:sz w:val="20"/>
                      <w:szCs w:val="20"/>
                    </w:rPr>
                    <w:t>1 127 081</w:t>
                  </w:r>
                </w:p>
              </w:tc>
              <w:tc>
                <w:tcPr>
                  <w:tcW w:w="86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right"/>
                    <w:rPr>
                      <w:color w:val="000000"/>
                      <w:sz w:val="20"/>
                      <w:szCs w:val="20"/>
                    </w:rPr>
                  </w:pPr>
                  <w:r>
                    <w:rPr>
                      <w:color w:val="000000"/>
                      <w:sz w:val="20"/>
                      <w:szCs w:val="20"/>
                    </w:rPr>
                    <w:t>166 583</w:t>
                  </w:r>
                </w:p>
              </w:tc>
              <w:tc>
                <w:tcPr>
                  <w:tcW w:w="899"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i/>
                      <w:iCs/>
                      <w:color w:val="000000"/>
                      <w:sz w:val="20"/>
                      <w:szCs w:val="20"/>
                    </w:rPr>
                  </w:pPr>
                  <w:r>
                    <w:rPr>
                      <w:i/>
                      <w:iCs/>
                      <w:color w:val="000000"/>
                      <w:sz w:val="20"/>
                      <w:szCs w:val="20"/>
                    </w:rPr>
                    <w:t>14,78%</w:t>
                  </w:r>
                </w:p>
              </w:tc>
              <w:tc>
                <w:tcPr>
                  <w:tcW w:w="86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right"/>
                    <w:rPr>
                      <w:color w:val="000000"/>
                      <w:sz w:val="20"/>
                      <w:szCs w:val="20"/>
                    </w:rPr>
                  </w:pPr>
                  <w:r>
                    <w:rPr>
                      <w:color w:val="000000"/>
                      <w:sz w:val="20"/>
                      <w:szCs w:val="20"/>
                    </w:rPr>
                    <w:t>671 872</w:t>
                  </w:r>
                </w:p>
              </w:tc>
              <w:tc>
                <w:tcPr>
                  <w:tcW w:w="833"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i/>
                      <w:iCs/>
                      <w:color w:val="000000"/>
                      <w:sz w:val="20"/>
                      <w:szCs w:val="20"/>
                    </w:rPr>
                  </w:pPr>
                  <w:r>
                    <w:rPr>
                      <w:i/>
                      <w:iCs/>
                      <w:color w:val="000000"/>
                      <w:sz w:val="20"/>
                      <w:szCs w:val="20"/>
                    </w:rPr>
                    <w:t>59,61%</w:t>
                  </w:r>
                </w:p>
              </w:tc>
              <w:tc>
                <w:tcPr>
                  <w:tcW w:w="866"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right"/>
                    <w:rPr>
                      <w:color w:val="000000"/>
                      <w:sz w:val="20"/>
                      <w:szCs w:val="20"/>
                    </w:rPr>
                  </w:pPr>
                  <w:r>
                    <w:rPr>
                      <w:color w:val="000000"/>
                      <w:sz w:val="20"/>
                      <w:szCs w:val="20"/>
                    </w:rPr>
                    <w:t>288 626</w:t>
                  </w:r>
                </w:p>
              </w:tc>
              <w:tc>
                <w:tcPr>
                  <w:tcW w:w="890"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rFonts w:ascii="Calibri" w:hAnsi="Calibri"/>
                      <w:i/>
                      <w:iCs/>
                      <w:color w:val="000000"/>
                      <w:sz w:val="20"/>
                      <w:szCs w:val="20"/>
                    </w:rPr>
                  </w:pPr>
                  <w:r>
                    <w:rPr>
                      <w:rFonts w:ascii="Calibri" w:hAnsi="Calibri"/>
                      <w:i/>
                      <w:iCs/>
                      <w:color w:val="000000"/>
                      <w:sz w:val="20"/>
                      <w:szCs w:val="20"/>
                    </w:rPr>
                    <w:t>25,61%</w:t>
                  </w:r>
                </w:p>
              </w:tc>
            </w:tr>
            <w:tr w:rsidR="00730272" w:rsidTr="00730272">
              <w:trPr>
                <w:trHeight w:val="20"/>
              </w:trPr>
              <w:tc>
                <w:tcPr>
                  <w:tcW w:w="417"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center"/>
                    <w:rPr>
                      <w:color w:val="000000"/>
                      <w:sz w:val="20"/>
                      <w:szCs w:val="20"/>
                    </w:rPr>
                  </w:pPr>
                  <w:r>
                    <w:rPr>
                      <w:color w:val="000000"/>
                      <w:sz w:val="20"/>
                      <w:szCs w:val="20"/>
                    </w:rPr>
                    <w:t>2.</w:t>
                  </w:r>
                </w:p>
              </w:tc>
              <w:tc>
                <w:tcPr>
                  <w:tcW w:w="2532"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rPr>
                      <w:color w:val="000000"/>
                      <w:sz w:val="20"/>
                      <w:szCs w:val="20"/>
                    </w:rPr>
                  </w:pPr>
                  <w:r>
                    <w:rPr>
                      <w:color w:val="000000"/>
                      <w:sz w:val="20"/>
                      <w:szCs w:val="20"/>
                    </w:rPr>
                    <w:t>Льговский район</w:t>
                  </w:r>
                </w:p>
              </w:tc>
              <w:tc>
                <w:tcPr>
                  <w:tcW w:w="101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right"/>
                    <w:rPr>
                      <w:color w:val="000000"/>
                      <w:sz w:val="20"/>
                      <w:szCs w:val="20"/>
                    </w:rPr>
                  </w:pPr>
                  <w:r>
                    <w:rPr>
                      <w:color w:val="000000"/>
                      <w:sz w:val="20"/>
                      <w:szCs w:val="20"/>
                    </w:rPr>
                    <w:t>15 550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right"/>
                    <w:rPr>
                      <w:color w:val="000000"/>
                      <w:sz w:val="20"/>
                      <w:szCs w:val="20"/>
                    </w:rPr>
                  </w:pPr>
                  <w:r>
                    <w:rPr>
                      <w:color w:val="000000"/>
                      <w:sz w:val="20"/>
                      <w:szCs w:val="20"/>
                    </w:rPr>
                    <w:t>2 118</w:t>
                  </w:r>
                </w:p>
              </w:tc>
              <w:tc>
                <w:tcPr>
                  <w:tcW w:w="899"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i/>
                      <w:iCs/>
                      <w:color w:val="000000"/>
                      <w:sz w:val="20"/>
                      <w:szCs w:val="20"/>
                    </w:rPr>
                  </w:pPr>
                  <w:r>
                    <w:rPr>
                      <w:i/>
                      <w:iCs/>
                      <w:color w:val="000000"/>
                      <w:sz w:val="20"/>
                      <w:szCs w:val="20"/>
                    </w:rPr>
                    <w:t>13,62%</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right"/>
                    <w:rPr>
                      <w:color w:val="000000"/>
                      <w:sz w:val="20"/>
                      <w:szCs w:val="20"/>
                    </w:rPr>
                  </w:pPr>
                  <w:r>
                    <w:rPr>
                      <w:color w:val="000000"/>
                      <w:sz w:val="20"/>
                      <w:szCs w:val="20"/>
                    </w:rPr>
                    <w:t>82 13</w:t>
                  </w:r>
                </w:p>
              </w:tc>
              <w:tc>
                <w:tcPr>
                  <w:tcW w:w="833"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i/>
                      <w:iCs/>
                      <w:color w:val="000000"/>
                      <w:sz w:val="20"/>
                      <w:szCs w:val="20"/>
                    </w:rPr>
                  </w:pPr>
                  <w:r>
                    <w:rPr>
                      <w:i/>
                      <w:iCs/>
                      <w:color w:val="000000"/>
                      <w:sz w:val="20"/>
                      <w:szCs w:val="20"/>
                    </w:rPr>
                    <w:t>52,82%</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right"/>
                    <w:rPr>
                      <w:color w:val="000000"/>
                      <w:sz w:val="20"/>
                      <w:szCs w:val="20"/>
                    </w:rPr>
                  </w:pPr>
                  <w:r>
                    <w:rPr>
                      <w:color w:val="000000"/>
                      <w:sz w:val="20"/>
                      <w:szCs w:val="20"/>
                    </w:rPr>
                    <w:t>5 219</w:t>
                  </w:r>
                </w:p>
              </w:tc>
              <w:tc>
                <w:tcPr>
                  <w:tcW w:w="890"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rFonts w:ascii="Calibri" w:hAnsi="Calibri"/>
                      <w:i/>
                      <w:iCs/>
                      <w:color w:val="000000"/>
                      <w:sz w:val="20"/>
                      <w:szCs w:val="20"/>
                    </w:rPr>
                  </w:pPr>
                  <w:r>
                    <w:rPr>
                      <w:rFonts w:ascii="Calibri" w:hAnsi="Calibri"/>
                      <w:i/>
                      <w:iCs/>
                      <w:color w:val="000000"/>
                      <w:sz w:val="20"/>
                      <w:szCs w:val="20"/>
                    </w:rPr>
                    <w:t>33,56%</w:t>
                  </w:r>
                </w:p>
              </w:tc>
            </w:tr>
            <w:tr w:rsidR="00730272" w:rsidTr="00730272">
              <w:trPr>
                <w:trHeight w:val="20"/>
              </w:trPr>
              <w:tc>
                <w:tcPr>
                  <w:tcW w:w="417"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jc w:val="center"/>
                    <w:rPr>
                      <w:color w:val="000000"/>
                      <w:sz w:val="20"/>
                      <w:szCs w:val="20"/>
                    </w:rPr>
                  </w:pPr>
                  <w:r>
                    <w:rPr>
                      <w:color w:val="000000"/>
                      <w:sz w:val="20"/>
                      <w:szCs w:val="20"/>
                    </w:rPr>
                    <w:t>3.</w:t>
                  </w:r>
                </w:p>
              </w:tc>
              <w:tc>
                <w:tcPr>
                  <w:tcW w:w="2532" w:type="dxa"/>
                  <w:tcBorders>
                    <w:top w:val="single" w:sz="4" w:space="0" w:color="auto"/>
                    <w:left w:val="single" w:sz="4" w:space="0" w:color="auto"/>
                    <w:bottom w:val="single" w:sz="4" w:space="0" w:color="auto"/>
                    <w:right w:val="single" w:sz="4" w:space="0" w:color="auto"/>
                  </w:tcBorders>
                  <w:vAlign w:val="center"/>
                  <w:hideMark/>
                </w:tcPr>
                <w:p w:rsidR="00730272" w:rsidRDefault="00730272">
                  <w:pPr>
                    <w:widowControl w:val="0"/>
                    <w:rPr>
                      <w:color w:val="000000"/>
                      <w:sz w:val="20"/>
                      <w:szCs w:val="20"/>
                    </w:rPr>
                  </w:pPr>
                  <w:proofErr w:type="spellStart"/>
                  <w:r>
                    <w:rPr>
                      <w:color w:val="000000"/>
                      <w:sz w:val="20"/>
                      <w:szCs w:val="20"/>
                    </w:rPr>
                    <w:t>Большеугонский</w:t>
                  </w:r>
                  <w:proofErr w:type="spellEnd"/>
                  <w:r>
                    <w:rPr>
                      <w:color w:val="000000"/>
                      <w:sz w:val="20"/>
                      <w:szCs w:val="20"/>
                    </w:rPr>
                    <w:t xml:space="preserve"> сельсовет</w:t>
                  </w:r>
                </w:p>
              </w:tc>
              <w:tc>
                <w:tcPr>
                  <w:tcW w:w="1016" w:type="dxa"/>
                  <w:tcBorders>
                    <w:top w:val="single" w:sz="4" w:space="0" w:color="auto"/>
                    <w:left w:val="single" w:sz="4" w:space="0" w:color="auto"/>
                    <w:bottom w:val="single" w:sz="4" w:space="0" w:color="auto"/>
                    <w:right w:val="single" w:sz="4" w:space="0" w:color="auto"/>
                  </w:tcBorders>
                  <w:vAlign w:val="center"/>
                  <w:hideMark/>
                </w:tcPr>
                <w:p w:rsidR="00730272" w:rsidRDefault="002E6DCA">
                  <w:pPr>
                    <w:widowControl w:val="0"/>
                    <w:jc w:val="right"/>
                    <w:rPr>
                      <w:bCs/>
                      <w:color w:val="000000"/>
                      <w:sz w:val="20"/>
                      <w:szCs w:val="20"/>
                    </w:rPr>
                  </w:pPr>
                  <w:r>
                    <w:rPr>
                      <w:bCs/>
                      <w:color w:val="000000"/>
                      <w:sz w:val="20"/>
                      <w:szCs w:val="20"/>
                    </w:rPr>
                    <w:t>2300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rsidP="002E6DCA">
                  <w:pPr>
                    <w:widowControl w:val="0"/>
                    <w:jc w:val="right"/>
                    <w:rPr>
                      <w:bCs/>
                      <w:color w:val="000000"/>
                      <w:sz w:val="20"/>
                      <w:szCs w:val="20"/>
                    </w:rPr>
                  </w:pPr>
                  <w:r>
                    <w:rPr>
                      <w:bCs/>
                      <w:color w:val="000000"/>
                      <w:sz w:val="20"/>
                      <w:szCs w:val="20"/>
                    </w:rPr>
                    <w:t>4</w:t>
                  </w:r>
                  <w:r w:rsidR="002E6DCA">
                    <w:rPr>
                      <w:bCs/>
                      <w:color w:val="000000"/>
                      <w:sz w:val="20"/>
                      <w:szCs w:val="20"/>
                    </w:rPr>
                    <w:t>72</w:t>
                  </w:r>
                </w:p>
              </w:tc>
              <w:tc>
                <w:tcPr>
                  <w:tcW w:w="899"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Cs/>
                      <w:i/>
                      <w:color w:val="000000"/>
                      <w:sz w:val="20"/>
                      <w:szCs w:val="20"/>
                    </w:rPr>
                  </w:pPr>
                  <w:r>
                    <w:rPr>
                      <w:bCs/>
                      <w:i/>
                      <w:color w:val="000000"/>
                      <w:sz w:val="20"/>
                      <w:szCs w:val="20"/>
                    </w:rPr>
                    <w:t>17,23%</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rsidP="002E6DCA">
                  <w:pPr>
                    <w:widowControl w:val="0"/>
                    <w:jc w:val="right"/>
                    <w:rPr>
                      <w:bCs/>
                      <w:color w:val="000000"/>
                      <w:sz w:val="20"/>
                      <w:szCs w:val="20"/>
                    </w:rPr>
                  </w:pPr>
                  <w:r>
                    <w:rPr>
                      <w:bCs/>
                      <w:color w:val="000000"/>
                      <w:sz w:val="20"/>
                      <w:szCs w:val="20"/>
                    </w:rPr>
                    <w:t>12</w:t>
                  </w:r>
                  <w:r w:rsidR="002E6DCA">
                    <w:rPr>
                      <w:bCs/>
                      <w:color w:val="000000"/>
                      <w:sz w:val="20"/>
                      <w:szCs w:val="20"/>
                    </w:rPr>
                    <w:t>01</w:t>
                  </w:r>
                </w:p>
              </w:tc>
              <w:tc>
                <w:tcPr>
                  <w:tcW w:w="833"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bCs/>
                      <w:i/>
                      <w:iCs/>
                      <w:color w:val="000000"/>
                      <w:sz w:val="20"/>
                      <w:szCs w:val="20"/>
                    </w:rPr>
                  </w:pPr>
                  <w:r>
                    <w:rPr>
                      <w:bCs/>
                      <w:i/>
                      <w:iCs/>
                      <w:color w:val="000000"/>
                      <w:sz w:val="20"/>
                      <w:szCs w:val="20"/>
                    </w:rPr>
                    <w:t>53,15%</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730272" w:rsidRDefault="002E6DCA">
                  <w:pPr>
                    <w:widowControl w:val="0"/>
                    <w:jc w:val="right"/>
                    <w:rPr>
                      <w:bCs/>
                      <w:color w:val="000000"/>
                      <w:sz w:val="20"/>
                      <w:szCs w:val="20"/>
                    </w:rPr>
                  </w:pPr>
                  <w:r>
                    <w:rPr>
                      <w:bCs/>
                      <w:color w:val="000000"/>
                      <w:sz w:val="20"/>
                      <w:szCs w:val="20"/>
                    </w:rPr>
                    <w:t>627</w:t>
                  </w:r>
                </w:p>
              </w:tc>
              <w:tc>
                <w:tcPr>
                  <w:tcW w:w="890" w:type="dxa"/>
                  <w:tcBorders>
                    <w:top w:val="single" w:sz="4" w:space="0" w:color="auto"/>
                    <w:left w:val="single" w:sz="4" w:space="0" w:color="auto"/>
                    <w:bottom w:val="single" w:sz="4" w:space="0" w:color="auto"/>
                    <w:right w:val="single" w:sz="4" w:space="0" w:color="auto"/>
                  </w:tcBorders>
                  <w:noWrap/>
                  <w:vAlign w:val="center"/>
                  <w:hideMark/>
                </w:tcPr>
                <w:p w:rsidR="00730272" w:rsidRDefault="00730272">
                  <w:pPr>
                    <w:widowControl w:val="0"/>
                    <w:jc w:val="center"/>
                    <w:rPr>
                      <w:rFonts w:ascii="Calibri" w:hAnsi="Calibri"/>
                      <w:bCs/>
                      <w:i/>
                      <w:iCs/>
                      <w:color w:val="000000"/>
                      <w:sz w:val="20"/>
                      <w:szCs w:val="20"/>
                    </w:rPr>
                  </w:pPr>
                  <w:r>
                    <w:rPr>
                      <w:rFonts w:ascii="Calibri" w:hAnsi="Calibri"/>
                      <w:bCs/>
                      <w:i/>
                      <w:iCs/>
                      <w:color w:val="000000"/>
                      <w:sz w:val="20"/>
                      <w:szCs w:val="20"/>
                    </w:rPr>
                    <w:t>29,62%</w:t>
                  </w:r>
                </w:p>
              </w:tc>
            </w:tr>
          </w:tbl>
          <w:p w:rsidR="00730272" w:rsidRDefault="00730272" w:rsidP="00730272">
            <w:pPr>
              <w:rPr>
                <w:kern w:val="2"/>
                <w:lang w:eastAsia="en-US"/>
              </w:rPr>
            </w:pPr>
          </w:p>
          <w:p w:rsidR="00730272" w:rsidRDefault="00730272" w:rsidP="00730272">
            <w:pPr>
              <w:keepNext/>
              <w:keepLines/>
              <w:suppressAutoHyphens/>
              <w:rPr>
                <w:b/>
              </w:rPr>
            </w:pPr>
            <w:r>
              <w:rPr>
                <w:b/>
              </w:rPr>
              <w:t>Прогноз численности населения</w:t>
            </w:r>
          </w:p>
          <w:p w:rsidR="00730272" w:rsidRDefault="00730272" w:rsidP="00730272">
            <w:r>
              <w:t xml:space="preserve">Анализ современной ситуации выявил основные направления демографических процессов в </w:t>
            </w:r>
            <w:proofErr w:type="spellStart"/>
            <w:r>
              <w:t>Большеугонском</w:t>
            </w:r>
            <w:proofErr w:type="spellEnd"/>
            <w:r>
              <w:t xml:space="preserve"> сельсовете: </w:t>
            </w:r>
          </w:p>
          <w:p w:rsidR="00730272" w:rsidRDefault="00730272" w:rsidP="00730272">
            <w:pPr>
              <w:widowControl w:val="0"/>
              <w:numPr>
                <w:ilvl w:val="0"/>
                <w:numId w:val="24"/>
              </w:numPr>
              <w:spacing w:line="360" w:lineRule="auto"/>
              <w:ind w:left="924" w:hanging="357"/>
              <w:jc w:val="both"/>
            </w:pPr>
            <w:r>
              <w:t>снижение численности населения за счет естественного прироста;</w:t>
            </w:r>
          </w:p>
          <w:p w:rsidR="00730272" w:rsidRDefault="00730272" w:rsidP="00730272">
            <w:pPr>
              <w:widowControl w:val="0"/>
              <w:numPr>
                <w:ilvl w:val="0"/>
                <w:numId w:val="24"/>
              </w:numPr>
              <w:spacing w:line="360" w:lineRule="auto"/>
              <w:ind w:left="924" w:hanging="357"/>
              <w:jc w:val="both"/>
            </w:pPr>
            <w:r>
              <w:t>высокая доля населения старше трудового возраста;</w:t>
            </w:r>
          </w:p>
          <w:p w:rsidR="00730272" w:rsidRDefault="00730272" w:rsidP="00730272">
            <w:pPr>
              <w:widowControl w:val="0"/>
              <w:numPr>
                <w:ilvl w:val="0"/>
                <w:numId w:val="24"/>
              </w:numPr>
              <w:spacing w:line="360" w:lineRule="auto"/>
              <w:ind w:left="924" w:hanging="357"/>
              <w:jc w:val="both"/>
            </w:pPr>
            <w:r>
              <w:t xml:space="preserve">тенденция к незначительному «омоложению населения», рост доли населения ниже трудоспособного возраста. </w:t>
            </w:r>
          </w:p>
          <w:p w:rsidR="00730272" w:rsidRDefault="00730272" w:rsidP="00730272">
            <w:r>
              <w:t xml:space="preserve">Выявленные тенденции в демографическом движении численности населения  </w:t>
            </w:r>
            <w:proofErr w:type="spellStart"/>
            <w:r>
              <w:t>Большеугонского</w:t>
            </w:r>
            <w:proofErr w:type="spellEnd"/>
            <w:r>
              <w:t xml:space="preserve"> сельсовета позволяют сделать прогноз изменения численности на перспективу. </w:t>
            </w:r>
          </w:p>
          <w:p w:rsidR="00730272" w:rsidRDefault="00730272" w:rsidP="00730272">
            <w:r>
              <w:t xml:space="preserve">Оценка перспективного изменения численности населения в достаточно широком временном диапазоне (до 2032 г.) требует построения двух вариантов прогноза - «инерционного» и «инновационного». Они необходимы в условиях </w:t>
            </w:r>
            <w:proofErr w:type="spellStart"/>
            <w:r>
              <w:t>поливариантности</w:t>
            </w:r>
            <w:proofErr w:type="spellEnd"/>
            <w: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2017 год (первая очередь генерального плана) и 2032 год (расчетный срок).</w:t>
            </w:r>
          </w:p>
          <w:p w:rsidR="00730272" w:rsidRDefault="00730272" w:rsidP="00730272">
            <w:r>
              <w:t xml:space="preserve">«Инерционный» сценарий прогноза предполагает сохранение сложившихся условий смертности, рождаемости и миграции. </w:t>
            </w:r>
          </w:p>
          <w:p w:rsidR="00730272" w:rsidRDefault="00730272" w:rsidP="00730272">
            <w:r>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730272" w:rsidRDefault="00730272" w:rsidP="00730272">
            <w: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2032 года. </w:t>
            </w:r>
          </w:p>
          <w:p w:rsidR="00730272" w:rsidRDefault="00730272" w:rsidP="00730272">
            <w:r>
              <w:lastRenderedPageBreak/>
              <w:t>Численность населения рассчитывается согласно существующей методике по формуле:</w:t>
            </w:r>
          </w:p>
          <w:p w:rsidR="00730272" w:rsidRDefault="00730272" w:rsidP="00730272">
            <w:r>
              <w:t xml:space="preserve">Но = </w:t>
            </w:r>
            <w:proofErr w:type="spellStart"/>
            <w:r>
              <w:t>Нс</w:t>
            </w:r>
            <w:proofErr w:type="spellEnd"/>
            <w:r>
              <w:t xml:space="preserve"> (1 + (Р+М)/100)Т,</w:t>
            </w:r>
          </w:p>
          <w:p w:rsidR="00730272" w:rsidRDefault="00730272" w:rsidP="00730272">
            <w:r>
              <w:t>где,</w:t>
            </w:r>
            <w:r>
              <w:tab/>
              <w:t>Но – ожидаемая численность населения на расчетный год,</w:t>
            </w:r>
          </w:p>
          <w:p w:rsidR="00730272" w:rsidRDefault="00730272" w:rsidP="00730272">
            <w:proofErr w:type="spellStart"/>
            <w:r>
              <w:t>Нс</w:t>
            </w:r>
            <w:proofErr w:type="spellEnd"/>
            <w:r>
              <w:t xml:space="preserve"> – существующая численность населения,</w:t>
            </w:r>
          </w:p>
          <w:p w:rsidR="00730272" w:rsidRDefault="00730272" w:rsidP="00730272">
            <w:r>
              <w:t>Р – среднегодовой естественный прирост,</w:t>
            </w:r>
          </w:p>
          <w:p w:rsidR="00730272" w:rsidRDefault="00730272" w:rsidP="00730272">
            <w:r>
              <w:t>М – среднегодовая миграция,</w:t>
            </w:r>
          </w:p>
          <w:p w:rsidR="00730272" w:rsidRDefault="00730272" w:rsidP="00730272">
            <w:r>
              <w:t>Т – число лет расчетного срока.</w:t>
            </w:r>
          </w:p>
          <w:p w:rsidR="00730272" w:rsidRDefault="00730272" w:rsidP="00730272">
            <w:r>
              <w:t>Далее приведен расчет инерционного и инновационного прогноза численности населения.</w:t>
            </w:r>
          </w:p>
          <w:p w:rsidR="00730272" w:rsidRDefault="00730272" w:rsidP="00730272">
            <w:pPr>
              <w:pStyle w:val="af4"/>
              <w:spacing w:line="240" w:lineRule="auto"/>
              <w:jc w:val="left"/>
              <w:rPr>
                <w:sz w:val="20"/>
                <w:szCs w:val="20"/>
              </w:rPr>
            </w:pPr>
            <w:r>
              <w:rPr>
                <w:sz w:val="20"/>
                <w:szCs w:val="20"/>
              </w:rPr>
              <w:t xml:space="preserve">Таблица </w:t>
            </w:r>
            <w:r w:rsidR="00EF04C1">
              <w:rPr>
                <w:sz w:val="20"/>
                <w:szCs w:val="20"/>
              </w:rPr>
              <w:fldChar w:fldCharType="begin"/>
            </w:r>
            <w:r>
              <w:rPr>
                <w:sz w:val="20"/>
                <w:szCs w:val="20"/>
              </w:rPr>
              <w:instrText xml:space="preserve"> SEQ Таблица \* ARABIC </w:instrText>
            </w:r>
            <w:r w:rsidR="00EF04C1">
              <w:rPr>
                <w:sz w:val="20"/>
                <w:szCs w:val="20"/>
              </w:rPr>
              <w:fldChar w:fldCharType="separate"/>
            </w:r>
            <w:r>
              <w:rPr>
                <w:noProof/>
                <w:sz w:val="20"/>
                <w:szCs w:val="20"/>
              </w:rPr>
              <w:t>19</w:t>
            </w:r>
            <w:r w:rsidR="00EF04C1">
              <w:rPr>
                <w:sz w:val="20"/>
                <w:szCs w:val="20"/>
              </w:rPr>
              <w:fldChar w:fldCharType="end"/>
            </w:r>
            <w:r>
              <w:rPr>
                <w:sz w:val="20"/>
                <w:szCs w:val="20"/>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10388"/>
              <w:gridCol w:w="2692"/>
            </w:tblGrid>
            <w:tr w:rsidR="00730272" w:rsidTr="00730272">
              <w:trPr>
                <w:tblHeader/>
              </w:trPr>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tabs>
                      <w:tab w:val="num" w:pos="2276"/>
                    </w:tabs>
                    <w:jc w:val="center"/>
                    <w:rPr>
                      <w:b/>
                      <w:kern w:val="2"/>
                      <w:sz w:val="20"/>
                      <w:szCs w:val="20"/>
                    </w:rPr>
                  </w:pPr>
                  <w:r>
                    <w:rPr>
                      <w:b/>
                      <w:sz w:val="20"/>
                      <w:szCs w:val="20"/>
                    </w:rPr>
                    <w:t>№</w:t>
                  </w:r>
                </w:p>
                <w:p w:rsidR="00730272" w:rsidRDefault="00730272">
                  <w:pPr>
                    <w:widowControl w:val="0"/>
                    <w:tabs>
                      <w:tab w:val="num" w:pos="2276"/>
                    </w:tabs>
                    <w:jc w:val="center"/>
                    <w:rPr>
                      <w:b/>
                      <w:kern w:val="2"/>
                      <w:sz w:val="20"/>
                      <w:szCs w:val="20"/>
                    </w:rPr>
                  </w:pPr>
                  <w:r>
                    <w:rPr>
                      <w:b/>
                      <w:sz w:val="20"/>
                      <w:szCs w:val="20"/>
                    </w:rPr>
                    <w:t>п/п</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b/>
                      <w:kern w:val="2"/>
                      <w:sz w:val="20"/>
                      <w:szCs w:val="20"/>
                    </w:rPr>
                  </w:pPr>
                  <w:r>
                    <w:rPr>
                      <w:b/>
                      <w:sz w:val="20"/>
                      <w:szCs w:val="20"/>
                    </w:rPr>
                    <w:t>Показатели</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b/>
                      <w:kern w:val="2"/>
                      <w:sz w:val="20"/>
                      <w:szCs w:val="20"/>
                    </w:rPr>
                  </w:pPr>
                  <w:r>
                    <w:rPr>
                      <w:b/>
                      <w:sz w:val="20"/>
                      <w:szCs w:val="20"/>
                    </w:rPr>
                    <w:t>Значение</w:t>
                  </w:r>
                </w:p>
              </w:tc>
            </w:tr>
            <w:tr w:rsidR="00730272" w:rsidTr="00730272">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1</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Численность населения на момент проектирования, чел</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2534</w:t>
                  </w:r>
                </w:p>
              </w:tc>
            </w:tr>
            <w:tr w:rsidR="00730272" w:rsidTr="00730272">
              <w:trPr>
                <w:trHeight w:val="126"/>
              </w:trPr>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2</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Среднегодовой естественный прирост населения, %</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-0,7</w:t>
                  </w:r>
                </w:p>
              </w:tc>
            </w:tr>
            <w:tr w:rsidR="00730272" w:rsidTr="00730272">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3</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Среднегодовая миграция, %</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-1</w:t>
                  </w:r>
                </w:p>
              </w:tc>
            </w:tr>
            <w:tr w:rsidR="00730272" w:rsidTr="00730272">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4</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Срок первой очереди, лет</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5</w:t>
                  </w:r>
                </w:p>
              </w:tc>
            </w:tr>
            <w:tr w:rsidR="00730272" w:rsidTr="00730272">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5</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Расчетный срок, лет</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20</w:t>
                  </w:r>
                </w:p>
              </w:tc>
            </w:tr>
            <w:tr w:rsidR="00730272" w:rsidTr="00730272">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6</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Ожидаемая численность населения в 2017 году, чел</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2243</w:t>
                  </w:r>
                </w:p>
              </w:tc>
            </w:tr>
            <w:tr w:rsidR="00730272" w:rsidTr="00730272">
              <w:tc>
                <w:tcPr>
                  <w:tcW w:w="306" w:type="pct"/>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num" w:pos="2276"/>
                    </w:tabs>
                    <w:jc w:val="center"/>
                    <w:rPr>
                      <w:kern w:val="2"/>
                      <w:sz w:val="20"/>
                      <w:szCs w:val="20"/>
                    </w:rPr>
                  </w:pPr>
                  <w:r>
                    <w:rPr>
                      <w:sz w:val="20"/>
                      <w:szCs w:val="20"/>
                    </w:rPr>
                    <w:t>7</w:t>
                  </w:r>
                </w:p>
              </w:tc>
              <w:tc>
                <w:tcPr>
                  <w:tcW w:w="3728" w:type="pct"/>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Ожидаемая численность населения в 2032 году, чел.</w:t>
                  </w:r>
                </w:p>
              </w:tc>
              <w:tc>
                <w:tcPr>
                  <w:tcW w:w="966" w:type="pct"/>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1734</w:t>
                  </w:r>
                </w:p>
              </w:tc>
            </w:tr>
          </w:tbl>
          <w:p w:rsidR="00730272" w:rsidRDefault="00730272" w:rsidP="00730272">
            <w:pPr>
              <w:rPr>
                <w:kern w:val="2"/>
                <w:lang w:eastAsia="en-US"/>
              </w:rPr>
            </w:pPr>
            <w:r>
              <w:t>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8%, а число жителей снизится до 2243 человек. К 2032 году снижение численности населения сельсовета к уровню 2011 составит года 29%, а численность сельсовета снизится до 1734 человека.</w:t>
            </w:r>
          </w:p>
          <w:p w:rsidR="00730272" w:rsidRDefault="00730272" w:rsidP="00730272">
            <w:pPr>
              <w:pStyle w:val="af4"/>
              <w:keepNext/>
              <w:keepLines/>
              <w:spacing w:line="240" w:lineRule="auto"/>
              <w:jc w:val="left"/>
              <w:rPr>
                <w:sz w:val="20"/>
                <w:szCs w:val="20"/>
              </w:rPr>
            </w:pPr>
            <w:r>
              <w:rPr>
                <w:sz w:val="20"/>
                <w:szCs w:val="20"/>
              </w:rPr>
              <w:t xml:space="preserve">Таблица </w:t>
            </w:r>
            <w:r w:rsidR="00EF04C1">
              <w:rPr>
                <w:sz w:val="20"/>
                <w:szCs w:val="20"/>
              </w:rPr>
              <w:fldChar w:fldCharType="begin"/>
            </w:r>
            <w:r>
              <w:rPr>
                <w:sz w:val="20"/>
                <w:szCs w:val="20"/>
              </w:rPr>
              <w:instrText xml:space="preserve"> SEQ Таблица \* ARABIC </w:instrText>
            </w:r>
            <w:r w:rsidR="00EF04C1">
              <w:rPr>
                <w:sz w:val="20"/>
                <w:szCs w:val="20"/>
              </w:rPr>
              <w:fldChar w:fldCharType="separate"/>
            </w:r>
            <w:r>
              <w:rPr>
                <w:noProof/>
                <w:sz w:val="20"/>
                <w:szCs w:val="20"/>
              </w:rPr>
              <w:t>20</w:t>
            </w:r>
            <w:r w:rsidR="00EF04C1">
              <w:rPr>
                <w:sz w:val="20"/>
                <w:szCs w:val="20"/>
              </w:rPr>
              <w:fldChar w:fldCharType="end"/>
            </w:r>
            <w:r>
              <w:rPr>
                <w:sz w:val="20"/>
                <w:szCs w:val="20"/>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6975"/>
              <w:gridCol w:w="1808"/>
            </w:tblGrid>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keepNext/>
                    <w:keepLines/>
                    <w:tabs>
                      <w:tab w:val="left" w:pos="1230"/>
                    </w:tabs>
                    <w:jc w:val="center"/>
                    <w:rPr>
                      <w:b/>
                      <w:sz w:val="20"/>
                      <w:szCs w:val="20"/>
                    </w:rPr>
                  </w:pPr>
                  <w:r>
                    <w:rPr>
                      <w:b/>
                      <w:sz w:val="20"/>
                      <w:szCs w:val="20"/>
                    </w:rPr>
                    <w:t>№</w:t>
                  </w:r>
                </w:p>
                <w:p w:rsidR="00730272" w:rsidRDefault="00730272">
                  <w:pPr>
                    <w:keepNext/>
                    <w:keepLines/>
                    <w:widowControl w:val="0"/>
                    <w:jc w:val="center"/>
                    <w:rPr>
                      <w:b/>
                      <w:kern w:val="2"/>
                      <w:sz w:val="20"/>
                      <w:szCs w:val="20"/>
                      <w:lang w:eastAsia="en-US"/>
                    </w:rPr>
                  </w:pPr>
                  <w:r>
                    <w:rPr>
                      <w:b/>
                      <w:sz w:val="20"/>
                      <w:szCs w:val="20"/>
                    </w:rPr>
                    <w:t>п/п</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keepNext/>
                    <w:keepLines/>
                    <w:widowControl w:val="0"/>
                    <w:jc w:val="center"/>
                    <w:rPr>
                      <w:b/>
                      <w:kern w:val="2"/>
                      <w:sz w:val="20"/>
                      <w:szCs w:val="20"/>
                      <w:lang w:eastAsia="en-US"/>
                    </w:rPr>
                  </w:pPr>
                  <w:r>
                    <w:rPr>
                      <w:b/>
                      <w:sz w:val="20"/>
                      <w:szCs w:val="20"/>
                    </w:rPr>
                    <w:t>Показатели</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keepNext/>
                    <w:keepLines/>
                    <w:widowControl w:val="0"/>
                    <w:jc w:val="center"/>
                    <w:rPr>
                      <w:b/>
                      <w:kern w:val="2"/>
                      <w:sz w:val="20"/>
                      <w:szCs w:val="20"/>
                      <w:lang w:eastAsia="en-US"/>
                    </w:rPr>
                  </w:pPr>
                  <w:r>
                    <w:rPr>
                      <w:b/>
                      <w:sz w:val="20"/>
                      <w:szCs w:val="20"/>
                    </w:rPr>
                    <w:t>Значение</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keepNext/>
                    <w:keepLines/>
                    <w:widowControl w:val="0"/>
                    <w:tabs>
                      <w:tab w:val="left" w:pos="1230"/>
                    </w:tabs>
                    <w:jc w:val="center"/>
                    <w:rPr>
                      <w:sz w:val="20"/>
                      <w:szCs w:val="20"/>
                    </w:rPr>
                  </w:pPr>
                  <w:r>
                    <w:rPr>
                      <w:sz w:val="20"/>
                      <w:szCs w:val="20"/>
                    </w:rPr>
                    <w:t>1</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keepNext/>
                    <w:keepLines/>
                    <w:widowControl w:val="0"/>
                    <w:tabs>
                      <w:tab w:val="left" w:pos="1230"/>
                    </w:tabs>
                    <w:jc w:val="center"/>
                    <w:rPr>
                      <w:sz w:val="20"/>
                      <w:szCs w:val="20"/>
                    </w:rPr>
                  </w:pPr>
                  <w:r>
                    <w:rPr>
                      <w:sz w:val="20"/>
                      <w:szCs w:val="20"/>
                    </w:rPr>
                    <w:t>Численность населения на момент проектирования, чел</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2534</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keepNext/>
                    <w:keepLines/>
                    <w:widowControl w:val="0"/>
                    <w:tabs>
                      <w:tab w:val="left" w:pos="1230"/>
                    </w:tabs>
                    <w:jc w:val="center"/>
                    <w:rPr>
                      <w:sz w:val="20"/>
                      <w:szCs w:val="20"/>
                    </w:rPr>
                  </w:pPr>
                  <w:r>
                    <w:rPr>
                      <w:sz w:val="20"/>
                      <w:szCs w:val="20"/>
                    </w:rPr>
                    <w:t>2</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keepNext/>
                    <w:keepLines/>
                    <w:widowControl w:val="0"/>
                    <w:tabs>
                      <w:tab w:val="left" w:pos="1230"/>
                    </w:tabs>
                    <w:jc w:val="center"/>
                    <w:rPr>
                      <w:sz w:val="20"/>
                      <w:szCs w:val="20"/>
                    </w:rPr>
                  </w:pPr>
                  <w:r>
                    <w:rPr>
                      <w:sz w:val="20"/>
                      <w:szCs w:val="20"/>
                    </w:rPr>
                    <w:t>Среднегодовой естественный прирост населения,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-0,1</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keepNext/>
                    <w:keepLines/>
                    <w:widowControl w:val="0"/>
                    <w:tabs>
                      <w:tab w:val="left" w:pos="1230"/>
                    </w:tabs>
                    <w:jc w:val="center"/>
                    <w:rPr>
                      <w:sz w:val="20"/>
                      <w:szCs w:val="20"/>
                    </w:rPr>
                  </w:pPr>
                  <w:r>
                    <w:rPr>
                      <w:sz w:val="20"/>
                      <w:szCs w:val="20"/>
                    </w:rPr>
                    <w:t>3</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keepNext/>
                    <w:keepLines/>
                    <w:widowControl w:val="0"/>
                    <w:tabs>
                      <w:tab w:val="left" w:pos="1230"/>
                    </w:tabs>
                    <w:jc w:val="center"/>
                    <w:rPr>
                      <w:sz w:val="20"/>
                      <w:szCs w:val="20"/>
                    </w:rPr>
                  </w:pPr>
                  <w:r>
                    <w:rPr>
                      <w:sz w:val="20"/>
                      <w:szCs w:val="20"/>
                    </w:rPr>
                    <w:t>Среднегодовая миграция,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-0,12</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left" w:pos="1230"/>
                    </w:tabs>
                    <w:jc w:val="center"/>
                    <w:rPr>
                      <w:sz w:val="20"/>
                      <w:szCs w:val="20"/>
                    </w:rPr>
                  </w:pPr>
                  <w:r>
                    <w:rPr>
                      <w:sz w:val="20"/>
                      <w:szCs w:val="20"/>
                    </w:rPr>
                    <w:t>4</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left" w:pos="1230"/>
                    </w:tabs>
                    <w:jc w:val="center"/>
                    <w:rPr>
                      <w:sz w:val="20"/>
                      <w:szCs w:val="20"/>
                    </w:rPr>
                  </w:pPr>
                  <w:r>
                    <w:rPr>
                      <w:sz w:val="20"/>
                      <w:szCs w:val="20"/>
                    </w:rPr>
                    <w:t>Срок первой очереди, лет</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5</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left" w:pos="1230"/>
                    </w:tabs>
                    <w:jc w:val="center"/>
                    <w:rPr>
                      <w:sz w:val="20"/>
                      <w:szCs w:val="20"/>
                    </w:rPr>
                  </w:pPr>
                  <w:r>
                    <w:rPr>
                      <w:sz w:val="20"/>
                      <w:szCs w:val="20"/>
                    </w:rPr>
                    <w:t>5</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left" w:pos="1230"/>
                    </w:tabs>
                    <w:jc w:val="center"/>
                    <w:rPr>
                      <w:sz w:val="20"/>
                      <w:szCs w:val="20"/>
                    </w:rPr>
                  </w:pPr>
                  <w:r>
                    <w:rPr>
                      <w:sz w:val="20"/>
                      <w:szCs w:val="20"/>
                    </w:rPr>
                    <w:t>Расчетный срок, лет</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20</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left" w:pos="1230"/>
                    </w:tabs>
                    <w:jc w:val="center"/>
                    <w:rPr>
                      <w:sz w:val="20"/>
                      <w:szCs w:val="20"/>
                    </w:rPr>
                  </w:pPr>
                  <w:r>
                    <w:rPr>
                      <w:sz w:val="20"/>
                      <w:szCs w:val="20"/>
                    </w:rPr>
                    <w:t>6</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left" w:pos="1230"/>
                    </w:tabs>
                    <w:jc w:val="center"/>
                    <w:rPr>
                      <w:sz w:val="20"/>
                      <w:szCs w:val="20"/>
                    </w:rPr>
                  </w:pPr>
                  <w:r>
                    <w:rPr>
                      <w:sz w:val="20"/>
                      <w:szCs w:val="20"/>
                    </w:rPr>
                    <w:t>Ожидаемая численность населения в 2017 году, чел</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2417</w:t>
                  </w:r>
                </w:p>
              </w:tc>
            </w:tr>
            <w:tr w:rsidR="00730272" w:rsidTr="00730272">
              <w:tc>
                <w:tcPr>
                  <w:tcW w:w="679" w:type="dxa"/>
                  <w:tcBorders>
                    <w:top w:val="single" w:sz="4" w:space="0" w:color="000000"/>
                    <w:left w:val="single" w:sz="4" w:space="0" w:color="000000"/>
                    <w:bottom w:val="single" w:sz="4" w:space="0" w:color="000000"/>
                    <w:right w:val="single" w:sz="4" w:space="0" w:color="auto"/>
                  </w:tcBorders>
                  <w:vAlign w:val="center"/>
                  <w:hideMark/>
                </w:tcPr>
                <w:p w:rsidR="00730272" w:rsidRDefault="00730272">
                  <w:pPr>
                    <w:widowControl w:val="0"/>
                    <w:tabs>
                      <w:tab w:val="left" w:pos="1230"/>
                    </w:tabs>
                    <w:jc w:val="center"/>
                    <w:rPr>
                      <w:sz w:val="20"/>
                      <w:szCs w:val="20"/>
                    </w:rPr>
                  </w:pPr>
                  <w:r>
                    <w:rPr>
                      <w:sz w:val="20"/>
                      <w:szCs w:val="20"/>
                    </w:rPr>
                    <w:t>7</w:t>
                  </w:r>
                </w:p>
              </w:tc>
              <w:tc>
                <w:tcPr>
                  <w:tcW w:w="6975" w:type="dxa"/>
                  <w:tcBorders>
                    <w:top w:val="single" w:sz="4" w:space="0" w:color="000000"/>
                    <w:left w:val="single" w:sz="4" w:space="0" w:color="auto"/>
                    <w:bottom w:val="single" w:sz="4" w:space="0" w:color="000000"/>
                    <w:right w:val="single" w:sz="4" w:space="0" w:color="000000"/>
                  </w:tcBorders>
                  <w:vAlign w:val="center"/>
                  <w:hideMark/>
                </w:tcPr>
                <w:p w:rsidR="00730272" w:rsidRDefault="00730272">
                  <w:pPr>
                    <w:widowControl w:val="0"/>
                    <w:tabs>
                      <w:tab w:val="left" w:pos="1230"/>
                    </w:tabs>
                    <w:jc w:val="center"/>
                    <w:rPr>
                      <w:sz w:val="20"/>
                      <w:szCs w:val="20"/>
                    </w:rPr>
                  </w:pPr>
                  <w:r>
                    <w:rPr>
                      <w:sz w:val="20"/>
                      <w:szCs w:val="20"/>
                    </w:rPr>
                    <w:t>Ожидаемая численность населения в 2032 году, чел.</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730272" w:rsidRDefault="00730272">
                  <w:pPr>
                    <w:widowControl w:val="0"/>
                    <w:tabs>
                      <w:tab w:val="num" w:pos="2276"/>
                    </w:tabs>
                    <w:jc w:val="center"/>
                    <w:rPr>
                      <w:kern w:val="2"/>
                      <w:sz w:val="20"/>
                      <w:szCs w:val="20"/>
                    </w:rPr>
                  </w:pPr>
                  <w:r>
                    <w:rPr>
                      <w:sz w:val="20"/>
                      <w:szCs w:val="20"/>
                    </w:rPr>
                    <w:t>2339</w:t>
                  </w:r>
                </w:p>
              </w:tc>
            </w:tr>
          </w:tbl>
          <w:p w:rsidR="00730272" w:rsidRDefault="00730272" w:rsidP="00730272">
            <w:pPr>
              <w:rPr>
                <w:kern w:val="2"/>
                <w:lang w:eastAsia="en-US"/>
              </w:rPr>
            </w:pPr>
            <w:r>
              <w:t xml:space="preserve">Расчет численности населения по инновационному сценарию развития выполнен с ориентацией на стабилизацию в ближайшие годы </w:t>
            </w:r>
            <w:r>
              <w:lastRenderedPageBreak/>
              <w:t xml:space="preserve">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населения до -0,1% и среднегодового миграционного оттока до -0,12%. </w:t>
            </w:r>
          </w:p>
          <w:p w:rsidR="00730272" w:rsidRDefault="00730272" w:rsidP="00730272">
            <w:r>
              <w:t xml:space="preserve">В итоге численность населения </w:t>
            </w:r>
            <w:proofErr w:type="spellStart"/>
            <w:r>
              <w:t>Большеугонского</w:t>
            </w:r>
            <w:proofErr w:type="spellEnd"/>
            <w:r>
              <w:t xml:space="preserve"> сельсовета при инновационном сценарии будет продолжать снижаться, но более низкими темпами. Так прогнозируемая численность населения </w:t>
            </w:r>
            <w:proofErr w:type="spellStart"/>
            <w:r>
              <w:t>Большеугонского</w:t>
            </w:r>
            <w:proofErr w:type="spellEnd"/>
            <w:r>
              <w:t xml:space="preserve"> сельсовета к 2017 году составит 2417 человека, а к 2032 году численности населения может снизиться до 2339 человек. </w:t>
            </w:r>
          </w:p>
          <w:p w:rsidR="00730272" w:rsidRDefault="00730272" w:rsidP="00730272">
            <w:r>
              <w:t xml:space="preserve">Для дальнейших расчетов в генеральном плане численность населения принимается по инновационному сценарию. </w:t>
            </w:r>
          </w:p>
          <w:p w:rsidR="00730272" w:rsidRDefault="00730272" w:rsidP="00730272">
            <w:r>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730272" w:rsidRDefault="00730272" w:rsidP="00730272">
            <w: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w:t>
            </w:r>
            <w:proofErr w:type="spellStart"/>
            <w:r>
              <w:t>Большеугонского</w:t>
            </w:r>
            <w:proofErr w:type="spellEnd"/>
            <w:r>
              <w:t xml:space="preserve">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730272" w:rsidRDefault="00730272" w:rsidP="00730272">
            <w:r>
              <w:t>Перспективы демографического развития будут определяться:</w:t>
            </w:r>
          </w:p>
          <w:p w:rsidR="00730272" w:rsidRDefault="00730272" w:rsidP="00730272">
            <w:pPr>
              <w:widowControl w:val="0"/>
              <w:numPr>
                <w:ilvl w:val="0"/>
                <w:numId w:val="25"/>
              </w:numPr>
              <w:spacing w:line="360" w:lineRule="auto"/>
              <w:jc w:val="both"/>
            </w:pPr>
            <w:r>
              <w:t>улучшением жилищных условий;</w:t>
            </w:r>
          </w:p>
          <w:p w:rsidR="00730272" w:rsidRDefault="00730272" w:rsidP="00730272">
            <w:pPr>
              <w:widowControl w:val="0"/>
              <w:numPr>
                <w:ilvl w:val="0"/>
                <w:numId w:val="25"/>
              </w:numPr>
              <w:spacing w:line="360" w:lineRule="auto"/>
              <w:jc w:val="both"/>
            </w:pPr>
            <w:r>
              <w:t>обеспечения занятости населения;</w:t>
            </w:r>
          </w:p>
          <w:p w:rsidR="00730272" w:rsidRDefault="00730272" w:rsidP="00730272">
            <w:pPr>
              <w:widowControl w:val="0"/>
              <w:numPr>
                <w:ilvl w:val="0"/>
                <w:numId w:val="25"/>
              </w:numPr>
              <w:spacing w:line="360" w:lineRule="auto"/>
              <w:jc w:val="both"/>
            </w:pPr>
            <w:r>
              <w:t>улучшением инженерно-транспортной инфраструктуры;</w:t>
            </w:r>
          </w:p>
          <w:p w:rsidR="00730272" w:rsidRDefault="00730272" w:rsidP="00730272">
            <w:pPr>
              <w:widowControl w:val="0"/>
              <w:numPr>
                <w:ilvl w:val="0"/>
                <w:numId w:val="25"/>
              </w:numPr>
              <w:spacing w:line="360" w:lineRule="auto"/>
              <w:jc w:val="both"/>
            </w:pPr>
            <w:r>
              <w:t>совершенствованием социальной и культурно-бытовой инфраструктуры;</w:t>
            </w:r>
          </w:p>
          <w:p w:rsidR="00730272" w:rsidRDefault="00730272" w:rsidP="00730272">
            <w:pPr>
              <w:widowControl w:val="0"/>
              <w:numPr>
                <w:ilvl w:val="0"/>
                <w:numId w:val="25"/>
              </w:numPr>
              <w:spacing w:line="360" w:lineRule="auto"/>
              <w:jc w:val="both"/>
            </w:pPr>
            <w:r>
              <w:t>созданием более комфортной и экологически чистой среды;</w:t>
            </w:r>
          </w:p>
          <w:p w:rsidR="00730272" w:rsidRDefault="00730272" w:rsidP="00730272">
            <w:pPr>
              <w:widowControl w:val="0"/>
              <w:numPr>
                <w:ilvl w:val="0"/>
                <w:numId w:val="25"/>
              </w:numPr>
              <w:spacing w:line="360" w:lineRule="auto"/>
              <w:jc w:val="both"/>
            </w:pPr>
            <w: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AD7B98" w:rsidRDefault="00AD7B98" w:rsidP="005E4BC2">
            <w:pPr>
              <w:jc w:val="center"/>
              <w:rPr>
                <w:rFonts w:eastAsia="TimesNewRomanPSMT"/>
                <w:b/>
                <w:sz w:val="28"/>
                <w:szCs w:val="28"/>
              </w:rPr>
            </w:pPr>
          </w:p>
          <w:p w:rsidR="00AD7B98" w:rsidRDefault="00AD7B98" w:rsidP="005E4BC2">
            <w:pPr>
              <w:jc w:val="center"/>
              <w:rPr>
                <w:rFonts w:eastAsia="TimesNewRomanPSMT"/>
                <w:b/>
                <w:sz w:val="28"/>
                <w:szCs w:val="28"/>
              </w:rPr>
            </w:pPr>
          </w:p>
          <w:p w:rsidR="00AD7B98" w:rsidRDefault="00AD7B98" w:rsidP="005E4BC2">
            <w:pPr>
              <w:jc w:val="center"/>
              <w:rPr>
                <w:rFonts w:eastAsia="TimesNewRomanPSMT"/>
                <w:b/>
                <w:sz w:val="28"/>
                <w:szCs w:val="28"/>
              </w:rPr>
            </w:pPr>
          </w:p>
          <w:p w:rsidR="00AD7B98" w:rsidRDefault="00AD7B98" w:rsidP="005E4BC2">
            <w:pPr>
              <w:jc w:val="center"/>
              <w:rPr>
                <w:rFonts w:eastAsia="TimesNewRomanPSMT"/>
                <w:b/>
                <w:sz w:val="28"/>
                <w:szCs w:val="28"/>
              </w:rPr>
            </w:pPr>
          </w:p>
          <w:p w:rsidR="00AD7B98" w:rsidRDefault="00AD7B98" w:rsidP="005E4BC2">
            <w:pPr>
              <w:jc w:val="center"/>
              <w:rPr>
                <w:rFonts w:eastAsia="TimesNewRomanPSMT"/>
                <w:b/>
                <w:sz w:val="28"/>
                <w:szCs w:val="28"/>
              </w:rPr>
            </w:pPr>
          </w:p>
          <w:p w:rsidR="00AD7B98" w:rsidRDefault="00AD7B98" w:rsidP="005E4BC2">
            <w:pPr>
              <w:jc w:val="center"/>
              <w:rPr>
                <w:rFonts w:eastAsia="TimesNewRomanPSMT"/>
                <w:b/>
                <w:sz w:val="28"/>
                <w:szCs w:val="28"/>
              </w:rPr>
            </w:pPr>
          </w:p>
          <w:p w:rsidR="00AD7B98" w:rsidRDefault="00AD7B98" w:rsidP="005E4BC2">
            <w:pPr>
              <w:jc w:val="center"/>
              <w:rPr>
                <w:rFonts w:eastAsia="TimesNewRomanPSMT"/>
                <w:b/>
                <w:sz w:val="28"/>
                <w:szCs w:val="28"/>
              </w:rPr>
            </w:pPr>
          </w:p>
          <w:p w:rsidR="002075E9" w:rsidRPr="00FB7DF5" w:rsidRDefault="00FB7DF5" w:rsidP="005E4BC2">
            <w:pPr>
              <w:jc w:val="center"/>
              <w:rPr>
                <w:b/>
                <w:spacing w:val="-6"/>
                <w:sz w:val="28"/>
                <w:szCs w:val="28"/>
              </w:rPr>
            </w:pPr>
            <w:r w:rsidRPr="00FB7DF5">
              <w:rPr>
                <w:rFonts w:eastAsia="TimesNewRomanPSMT"/>
                <w:b/>
                <w:sz w:val="28"/>
                <w:szCs w:val="28"/>
              </w:rPr>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lastRenderedPageBreak/>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 xml:space="preserve">Величина, по группам </w:t>
            </w:r>
            <w:r w:rsidR="00B87B67" w:rsidRPr="00B96BAF">
              <w:rPr>
                <w:b/>
                <w:color w:val="0D0D0D" w:themeColor="text1" w:themeTint="F2"/>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 xml:space="preserve">Величина, по группам </w:t>
            </w:r>
            <w:r w:rsidR="00B87B67" w:rsidRPr="00B96BAF">
              <w:rPr>
                <w:b/>
                <w:color w:val="0D0D0D" w:themeColor="text1" w:themeTint="F2"/>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А</w:t>
            </w:r>
          </w:p>
        </w:tc>
        <w:tc>
          <w:tcPr>
            <w:tcW w:w="1216" w:type="dxa"/>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Б</w:t>
            </w:r>
          </w:p>
        </w:tc>
        <w:tc>
          <w:tcPr>
            <w:tcW w:w="1384" w:type="dxa"/>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А</w:t>
            </w:r>
          </w:p>
        </w:tc>
        <w:tc>
          <w:tcPr>
            <w:tcW w:w="1524" w:type="dxa"/>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Б</w:t>
            </w:r>
          </w:p>
        </w:tc>
        <w:tc>
          <w:tcPr>
            <w:tcW w:w="1332" w:type="dxa"/>
            <w:tcBorders>
              <w:bottom w:val="single" w:sz="4" w:space="0" w:color="auto"/>
            </w:tcBorders>
            <w:shd w:val="clear" w:color="auto" w:fill="FFFFFF"/>
            <w:vAlign w:val="center"/>
          </w:tcPr>
          <w:p w:rsidR="00D614B3" w:rsidRPr="00B96BAF" w:rsidRDefault="00D614B3" w:rsidP="005E4BC2">
            <w:pPr>
              <w:jc w:val="center"/>
              <w:rPr>
                <w:b/>
                <w:color w:val="0D0D0D" w:themeColor="text1" w:themeTint="F2"/>
                <w:spacing w:val="-6"/>
                <w:sz w:val="20"/>
                <w:szCs w:val="22"/>
              </w:rPr>
            </w:pPr>
            <w:r w:rsidRPr="00B96BAF">
              <w:rPr>
                <w:b/>
                <w:color w:val="0D0D0D" w:themeColor="text1" w:themeTint="F2"/>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lastRenderedPageBreak/>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proofErr w:type="spellStart"/>
            <w:r w:rsidR="00D614B3" w:rsidRPr="00FB7DF5">
              <w:rPr>
                <w:spacing w:val="-6"/>
                <w:sz w:val="20"/>
                <w:szCs w:val="22"/>
              </w:rPr>
              <w:t>ностью</w:t>
            </w:r>
            <w:proofErr w:type="spellEnd"/>
            <w:r w:rsidR="00D614B3" w:rsidRPr="00FB7DF5">
              <w:rPr>
                <w:spacing w:val="-6"/>
                <w:sz w:val="20"/>
                <w:szCs w:val="22"/>
              </w:rPr>
              <w:t xml:space="preserve"> населением менее </w:t>
            </w:r>
            <w:r w:rsidR="00AB6701" w:rsidRPr="00FB7DF5">
              <w:rPr>
                <w:spacing w:val="-6"/>
                <w:sz w:val="20"/>
                <w:szCs w:val="22"/>
              </w:rPr>
              <w:t>1</w:t>
            </w:r>
            <w:r w:rsidR="00D614B3" w:rsidRPr="00FB7DF5">
              <w:rPr>
                <w:spacing w:val="-6"/>
                <w:sz w:val="20"/>
                <w:szCs w:val="22"/>
              </w:rPr>
              <w:t xml:space="preserve">00 человек – не </w:t>
            </w:r>
            <w:proofErr w:type="spellStart"/>
            <w:r w:rsidR="00D614B3" w:rsidRPr="00FB7DF5">
              <w:rPr>
                <w:spacing w:val="-6"/>
                <w:sz w:val="20"/>
                <w:szCs w:val="22"/>
              </w:rPr>
              <w:lastRenderedPageBreak/>
              <w:t>нормиру</w:t>
            </w:r>
            <w:r w:rsidRPr="00FB7DF5">
              <w:rPr>
                <w:spacing w:val="-6"/>
                <w:sz w:val="20"/>
                <w:szCs w:val="22"/>
              </w:rPr>
              <w:t>-</w:t>
            </w:r>
            <w:r w:rsidR="00D614B3" w:rsidRPr="00FB7DF5">
              <w:rPr>
                <w:spacing w:val="-6"/>
                <w:sz w:val="20"/>
                <w:szCs w:val="22"/>
              </w:rPr>
              <w:t>ется</w:t>
            </w:r>
            <w:proofErr w:type="spellEnd"/>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64499C" w:rsidRPr="00B96BAF" w:rsidRDefault="00046D2B" w:rsidP="00A1216F">
      <w:pPr>
        <w:autoSpaceDE w:val="0"/>
        <w:spacing w:line="276" w:lineRule="auto"/>
        <w:ind w:firstLine="851"/>
        <w:jc w:val="both"/>
        <w:rPr>
          <w:color w:val="0D0D0D" w:themeColor="text1" w:themeTint="F2"/>
          <w:sz w:val="28"/>
          <w:szCs w:val="28"/>
        </w:rPr>
      </w:pPr>
      <w:r w:rsidRPr="00B96BAF">
        <w:rPr>
          <w:b/>
          <w:color w:val="0D0D0D" w:themeColor="text1" w:themeTint="F2"/>
          <w:spacing w:val="-6"/>
          <w:sz w:val="28"/>
          <w:szCs w:val="28"/>
        </w:rPr>
        <w:t xml:space="preserve">Величина, по группам урбанизации </w:t>
      </w:r>
      <w:r w:rsidR="006B5FD1" w:rsidRPr="00B96BAF">
        <w:rPr>
          <w:b/>
          <w:color w:val="0D0D0D" w:themeColor="text1" w:themeTint="F2"/>
          <w:spacing w:val="-6"/>
          <w:sz w:val="28"/>
          <w:szCs w:val="28"/>
        </w:rPr>
        <w:t xml:space="preserve">А, </w:t>
      </w:r>
      <w:r w:rsidRPr="00B96BAF">
        <w:rPr>
          <w:b/>
          <w:color w:val="0D0D0D" w:themeColor="text1" w:themeTint="F2"/>
          <w:spacing w:val="-6"/>
          <w:sz w:val="28"/>
          <w:szCs w:val="28"/>
        </w:rPr>
        <w:t>Б или В выбирается из региональных нормативов для муниципального района</w:t>
      </w:r>
      <w:r w:rsidR="006B5FD1" w:rsidRPr="00B96BAF">
        <w:rPr>
          <w:b/>
          <w:color w:val="0D0D0D" w:themeColor="text1" w:themeTint="F2"/>
          <w:spacing w:val="-6"/>
          <w:sz w:val="28"/>
          <w:szCs w:val="28"/>
        </w:rPr>
        <w:t xml:space="preserve"> и заполнять таблицу только для одного значения</w:t>
      </w: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A708B0">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lastRenderedPageBreak/>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B96BAF">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A57D8">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w:t>
      </w:r>
      <w:proofErr w:type="spellStart"/>
      <w:r>
        <w:rPr>
          <w:rFonts w:eastAsia="TimesNewRomanPSMT"/>
          <w:sz w:val="28"/>
          <w:szCs w:val="28"/>
        </w:rPr>
        <w:t>обеспеченастопроцентная</w:t>
      </w:r>
      <w:proofErr w:type="spellEnd"/>
      <w:r>
        <w:rPr>
          <w:rFonts w:eastAsia="TimesNewRomanPSMT"/>
          <w:sz w:val="28"/>
          <w:szCs w:val="28"/>
        </w:rPr>
        <w:t xml:space="preserve">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2A57D8">
        <w:rPr>
          <w:rFonts w:eastAsia="TimesNewRomanPSMT"/>
          <w:sz w:val="28"/>
          <w:szCs w:val="28"/>
        </w:rPr>
        <w:t xml:space="preserve"> </w:t>
      </w:r>
      <w:r w:rsidRPr="00456770">
        <w:rPr>
          <w:rFonts w:eastAsia="TimesNewRomanPSMT"/>
          <w:sz w:val="28"/>
          <w:szCs w:val="28"/>
        </w:rPr>
        <w:t xml:space="preserve">исходя из нормы: 1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2A57D8">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96BA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EF1C84">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B96BAF" w:rsidRDefault="00BE100D" w:rsidP="005E4BC2">
      <w:pPr>
        <w:ind w:right="-568" w:firstLine="280"/>
        <w:jc w:val="both"/>
        <w:rPr>
          <w:rFonts w:eastAsia="TimesNewRomanPSMT"/>
          <w:color w:val="0D0D0D" w:themeColor="text1" w:themeTint="F2"/>
          <w:sz w:val="28"/>
          <w:szCs w:val="28"/>
        </w:rPr>
      </w:pPr>
      <w:r w:rsidRPr="00B96BAF">
        <w:rPr>
          <w:rFonts w:eastAsia="TimesNewRomanPSMT"/>
          <w:color w:val="0D0D0D" w:themeColor="text1" w:themeTint="F2"/>
          <w:sz w:val="28"/>
          <w:szCs w:val="28"/>
        </w:rPr>
        <w:t>Примечание указывать только для тех муниципальных образований, которые отнесены к уровню урбанизации В</w:t>
      </w: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29" w:name="_Toc47964075"/>
      <w:bookmarkStart w:id="30" w:name="_Toc47969363"/>
      <w:bookmarkStart w:id="31" w:name="_Toc55215547"/>
      <w:bookmarkEnd w:id="3"/>
    </w:p>
    <w:p w:rsidR="005B65C4" w:rsidRPr="00B96BAF" w:rsidRDefault="005B65C4" w:rsidP="005E4BC2">
      <w:pPr>
        <w:pStyle w:val="350"/>
        <w:ind w:right="-568"/>
        <w:jc w:val="center"/>
        <w:rPr>
          <w:color w:val="0D0D0D" w:themeColor="text1" w:themeTint="F2"/>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FB7DF5" w:rsidRPr="00B96BAF">
        <w:rPr>
          <w:color w:val="0D0D0D" w:themeColor="text1" w:themeTint="F2"/>
          <w:sz w:val="28"/>
        </w:rPr>
        <w:t>«</w:t>
      </w:r>
      <w:r w:rsidR="00EF1C84" w:rsidRPr="00B96BAF">
        <w:rPr>
          <w:color w:val="0D0D0D" w:themeColor="text1" w:themeTint="F2"/>
          <w:sz w:val="28"/>
        </w:rPr>
        <w:t>большеугонский</w:t>
      </w:r>
      <w:r w:rsidR="00FB7DF5" w:rsidRPr="00B96BAF">
        <w:rPr>
          <w:color w:val="0D0D0D" w:themeColor="text1" w:themeTint="F2"/>
          <w:sz w:val="28"/>
        </w:rPr>
        <w:t xml:space="preserve"> сельсовет»</w:t>
      </w:r>
      <w:r w:rsidR="00FB7DF5" w:rsidRPr="00FB7DF5">
        <w:rPr>
          <w:color w:val="FF0000"/>
          <w:sz w:val="28"/>
        </w:rPr>
        <w:t xml:space="preserve"> </w:t>
      </w:r>
      <w:r w:rsidR="00EF1C84" w:rsidRPr="00B96BAF">
        <w:rPr>
          <w:color w:val="0D0D0D" w:themeColor="text1" w:themeTint="F2"/>
          <w:sz w:val="28"/>
        </w:rPr>
        <w:t>льговск</w:t>
      </w:r>
      <w:r w:rsidR="00FB7DF5" w:rsidRPr="00B96BAF">
        <w:rPr>
          <w:color w:val="0D0D0D" w:themeColor="text1" w:themeTint="F2"/>
          <w:sz w:val="28"/>
        </w:rPr>
        <w:t xml:space="preserve"> района</w:t>
      </w:r>
      <w:r w:rsidR="00EF1C84" w:rsidRPr="00B96BAF">
        <w:rPr>
          <w:color w:val="0D0D0D" w:themeColor="text1" w:themeTint="F2"/>
          <w:sz w:val="28"/>
        </w:rPr>
        <w:t xml:space="preserve"> </w:t>
      </w:r>
      <w:r w:rsidR="0078459E" w:rsidRPr="00B96BAF">
        <w:rPr>
          <w:color w:val="0D0D0D" w:themeColor="text1" w:themeTint="F2"/>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EF1C84">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B96BAF" w:rsidRDefault="005B65C4" w:rsidP="005E4BC2">
      <w:pPr>
        <w:widowControl w:val="0"/>
        <w:autoSpaceDE w:val="0"/>
        <w:autoSpaceDN w:val="0"/>
        <w:adjustRightInd w:val="0"/>
        <w:ind w:right="-568"/>
        <w:jc w:val="center"/>
        <w:rPr>
          <w:b/>
          <w:bCs/>
          <w:color w:val="595959" w:themeColor="text1" w:themeTint="A6"/>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EF1C84">
        <w:rPr>
          <w:b/>
          <w:bCs/>
          <w:sz w:val="28"/>
          <w:szCs w:val="28"/>
        </w:rPr>
        <w:t xml:space="preserve"> </w:t>
      </w:r>
      <w:r w:rsidR="00FB7DF5" w:rsidRPr="00B96BAF">
        <w:rPr>
          <w:b/>
          <w:color w:val="595959" w:themeColor="text1" w:themeTint="A6"/>
          <w:sz w:val="28"/>
          <w:szCs w:val="28"/>
        </w:rPr>
        <w:t>«</w:t>
      </w:r>
      <w:proofErr w:type="spellStart"/>
      <w:r w:rsidR="00EF1C84" w:rsidRPr="00B96BAF">
        <w:rPr>
          <w:b/>
          <w:color w:val="595959" w:themeColor="text1" w:themeTint="A6"/>
          <w:sz w:val="28"/>
          <w:szCs w:val="28"/>
        </w:rPr>
        <w:t>Большеугонский</w:t>
      </w:r>
      <w:proofErr w:type="spellEnd"/>
      <w:r w:rsidR="00FB7DF5" w:rsidRPr="00B96BAF">
        <w:rPr>
          <w:b/>
          <w:color w:val="595959" w:themeColor="text1" w:themeTint="A6"/>
          <w:sz w:val="28"/>
          <w:szCs w:val="28"/>
        </w:rPr>
        <w:t xml:space="preserve"> сельсовет» </w:t>
      </w:r>
      <w:r w:rsidR="00EF1C84" w:rsidRPr="00B96BAF">
        <w:rPr>
          <w:b/>
          <w:color w:val="595959" w:themeColor="text1" w:themeTint="A6"/>
          <w:sz w:val="28"/>
          <w:szCs w:val="28"/>
        </w:rPr>
        <w:t>Льговского</w:t>
      </w:r>
      <w:r w:rsidR="00FB7DF5" w:rsidRPr="00B96BAF">
        <w:rPr>
          <w:b/>
          <w:color w:val="595959" w:themeColor="text1" w:themeTint="A6"/>
          <w:sz w:val="28"/>
          <w:szCs w:val="28"/>
        </w:rPr>
        <w:t xml:space="preserve"> района</w:t>
      </w:r>
      <w:r w:rsidR="00EF1C84" w:rsidRPr="00B96BAF">
        <w:rPr>
          <w:color w:val="595959" w:themeColor="text1" w:themeTint="A6"/>
          <w:sz w:val="28"/>
          <w:szCs w:val="28"/>
        </w:rPr>
        <w:t xml:space="preserve"> </w:t>
      </w:r>
      <w:r w:rsidRPr="00B96BAF">
        <w:rPr>
          <w:b/>
          <w:bCs/>
          <w:color w:val="595959" w:themeColor="text1" w:themeTint="A6"/>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B96BAF">
        <w:rPr>
          <w:color w:val="0D0D0D" w:themeColor="text1" w:themeTint="F2"/>
          <w:sz w:val="28"/>
          <w:szCs w:val="28"/>
        </w:rPr>
        <w:t>«</w:t>
      </w:r>
      <w:proofErr w:type="spellStart"/>
      <w:r w:rsidR="00EF1C84" w:rsidRPr="00B96BAF">
        <w:rPr>
          <w:color w:val="0D0D0D" w:themeColor="text1" w:themeTint="F2"/>
          <w:sz w:val="28"/>
          <w:szCs w:val="28"/>
        </w:rPr>
        <w:t>Большеугонский</w:t>
      </w:r>
      <w:proofErr w:type="spellEnd"/>
      <w:r w:rsidR="00FB7DF5" w:rsidRPr="00B96BAF">
        <w:rPr>
          <w:color w:val="0D0D0D" w:themeColor="text1" w:themeTint="F2"/>
          <w:sz w:val="28"/>
          <w:szCs w:val="28"/>
        </w:rPr>
        <w:t xml:space="preserve"> сельсовет» </w:t>
      </w:r>
      <w:r w:rsidR="00EF1C84"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EF1C84">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объекта.Принят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2A57D8">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B96BAF">
        <w:rPr>
          <w:color w:val="0D0D0D" w:themeColor="text1" w:themeTint="F2"/>
          <w:sz w:val="28"/>
        </w:rPr>
        <w:t>«</w:t>
      </w:r>
      <w:r w:rsidR="00EF1C84" w:rsidRPr="00B96BAF">
        <w:rPr>
          <w:color w:val="0D0D0D" w:themeColor="text1" w:themeTint="F2"/>
          <w:sz w:val="28"/>
        </w:rPr>
        <w:t>большеугонский</w:t>
      </w:r>
      <w:r w:rsidR="00FB7DF5" w:rsidRPr="00B96BAF">
        <w:rPr>
          <w:color w:val="0D0D0D" w:themeColor="text1" w:themeTint="F2"/>
          <w:sz w:val="28"/>
        </w:rPr>
        <w:t xml:space="preserve"> сельсовет» </w:t>
      </w:r>
      <w:r w:rsidR="00EF1C84" w:rsidRPr="00B96BAF">
        <w:rPr>
          <w:color w:val="0D0D0D" w:themeColor="text1" w:themeTint="F2"/>
          <w:sz w:val="28"/>
        </w:rPr>
        <w:t>льговского</w:t>
      </w:r>
      <w:r w:rsidR="00FB7DF5" w:rsidRPr="00B96BAF">
        <w:rPr>
          <w:color w:val="0D0D0D" w:themeColor="text1" w:themeTint="F2"/>
          <w:sz w:val="28"/>
        </w:rPr>
        <w:t xml:space="preserve"> района</w:t>
      </w:r>
      <w:r w:rsidR="00EF1C84">
        <w:rPr>
          <w:color w:val="FF0000"/>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B96BAF">
        <w:rPr>
          <w:color w:val="0D0D0D" w:themeColor="text1" w:themeTint="F2"/>
          <w:sz w:val="28"/>
          <w:szCs w:val="28"/>
        </w:rPr>
        <w:t>«</w:t>
      </w:r>
      <w:proofErr w:type="spellStart"/>
      <w:r w:rsidR="00EF1C84" w:rsidRPr="00B96BAF">
        <w:rPr>
          <w:color w:val="0D0D0D" w:themeColor="text1" w:themeTint="F2"/>
          <w:sz w:val="28"/>
          <w:szCs w:val="28"/>
        </w:rPr>
        <w:t>Большеугонский</w:t>
      </w:r>
      <w:proofErr w:type="spellEnd"/>
      <w:r w:rsidR="00FB7DF5" w:rsidRPr="00B96BAF">
        <w:rPr>
          <w:color w:val="0D0D0D" w:themeColor="text1" w:themeTint="F2"/>
          <w:sz w:val="28"/>
          <w:szCs w:val="28"/>
        </w:rPr>
        <w:t xml:space="preserve"> сельсовет» </w:t>
      </w:r>
      <w:r w:rsidR="00EF1C84"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B7DF5" w:rsidRPr="00B96BAF">
        <w:rPr>
          <w:color w:val="0D0D0D" w:themeColor="text1" w:themeTint="F2"/>
          <w:sz w:val="28"/>
          <w:szCs w:val="28"/>
        </w:rPr>
        <w:t>«</w:t>
      </w:r>
      <w:proofErr w:type="spellStart"/>
      <w:r w:rsidR="00EF1C84" w:rsidRPr="00B96BAF">
        <w:rPr>
          <w:color w:val="0D0D0D" w:themeColor="text1" w:themeTint="F2"/>
          <w:sz w:val="28"/>
          <w:szCs w:val="28"/>
        </w:rPr>
        <w:t>Большеугонский</w:t>
      </w:r>
      <w:proofErr w:type="spellEnd"/>
      <w:r w:rsidR="00FB7DF5" w:rsidRPr="00B96BAF">
        <w:rPr>
          <w:color w:val="0D0D0D" w:themeColor="text1" w:themeTint="F2"/>
          <w:sz w:val="28"/>
          <w:szCs w:val="28"/>
        </w:rPr>
        <w:t xml:space="preserve"> сельсовет» </w:t>
      </w:r>
      <w:r w:rsidR="00EF1C84" w:rsidRPr="00B96BAF">
        <w:rPr>
          <w:color w:val="0D0D0D" w:themeColor="text1" w:themeTint="F2"/>
          <w:sz w:val="28"/>
          <w:szCs w:val="28"/>
        </w:rPr>
        <w:t>Льговского</w:t>
      </w:r>
      <w:r w:rsidR="00FB7DF5" w:rsidRPr="00B96BAF">
        <w:rPr>
          <w:color w:val="0D0D0D" w:themeColor="text1" w:themeTint="F2"/>
          <w:sz w:val="28"/>
          <w:szCs w:val="28"/>
        </w:rPr>
        <w:t xml:space="preserve"> района</w:t>
      </w:r>
      <w:r w:rsidR="00EF1C84">
        <w:rPr>
          <w:color w:val="FF0000"/>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EF1C84">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F1C84">
      <w:pPr>
        <w:pStyle w:val="270"/>
        <w:ind w:left="-567"/>
        <w:rPr>
          <w:b w:val="0"/>
          <w:sz w:val="28"/>
          <w:szCs w:val="28"/>
        </w:rPr>
      </w:pPr>
      <w:r w:rsidRPr="00FB7DF5">
        <w:rPr>
          <w:b w:val="0"/>
          <w:sz w:val="28"/>
          <w:szCs w:val="28"/>
        </w:rPr>
        <w:lastRenderedPageBreak/>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п.п</w:t>
            </w:r>
            <w:proofErr w:type="spell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w:t>
      </w:r>
      <w:proofErr w:type="spellEnd"/>
      <w:r w:rsidRPr="00FB7DF5">
        <w:rPr>
          <w:rFonts w:eastAsia="TimesNewRomanPSMT"/>
          <w:b/>
          <w:bCs/>
          <w:sz w:val="28"/>
          <w:szCs w:val="28"/>
        </w:rPr>
        <w:t xml:space="preserve">-мест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w:t>
            </w:r>
            <w:proofErr w:type="spellStart"/>
            <w:r w:rsidRPr="00FB7DF5">
              <w:rPr>
                <w:color w:val="000000"/>
                <w:sz w:val="22"/>
                <w:szCs w:val="22"/>
                <w:lang w:eastAsia="ar-SA"/>
              </w:rPr>
              <w:t>местна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посещений в </w:t>
            </w:r>
            <w:proofErr w:type="spellStart"/>
            <w:r w:rsidRPr="00FB7DF5">
              <w:rPr>
                <w:color w:val="000000"/>
                <w:sz w:val="22"/>
                <w:szCs w:val="22"/>
                <w:lang w:eastAsia="ar-SA"/>
              </w:rPr>
              <w:t>сменуна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 xml:space="preserve">-место на </w:t>
            </w:r>
            <w:proofErr w:type="spellStart"/>
            <w:r w:rsidRPr="00FB7DF5">
              <w:rPr>
                <w:rFonts w:eastAsia="Arial Unicode MS"/>
                <w:color w:val="000000"/>
                <w:sz w:val="22"/>
                <w:szCs w:val="22"/>
              </w:rPr>
              <w:t>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w:t>
            </w:r>
            <w:proofErr w:type="spell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r w:rsidRPr="00FB7DF5">
              <w:rPr>
                <w:rFonts w:eastAsia="Arial Unicode MS"/>
                <w:color w:val="000000"/>
                <w:sz w:val="22"/>
                <w:szCs w:val="22"/>
              </w:rPr>
              <w:t>Единовремен-ных</w:t>
            </w:r>
            <w:proofErr w:type="spell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(мест)на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проживающихна</w:t>
            </w:r>
            <w:proofErr w:type="spellEnd"/>
            <w:r w:rsidRPr="00FB7DF5">
              <w:rPr>
                <w:color w:val="000000"/>
                <w:sz w:val="22"/>
                <w:szCs w:val="22"/>
                <w:lang w:eastAsia="ar-SA"/>
              </w:rPr>
              <w:t xml:space="preserve"> 1 </w:t>
            </w:r>
            <w:proofErr w:type="spellStart"/>
            <w:r w:rsidRPr="00FB7DF5">
              <w:rPr>
                <w:color w:val="000000"/>
                <w:sz w:val="22"/>
                <w:szCs w:val="22"/>
                <w:lang w:eastAsia="ar-SA"/>
              </w:rPr>
              <w:t>машино</w:t>
            </w:r>
            <w:proofErr w:type="spellEnd"/>
            <w:r w:rsidRPr="00FB7DF5">
              <w:rPr>
                <w:color w:val="000000"/>
                <w:sz w:val="22"/>
                <w:szCs w:val="22"/>
                <w:lang w:eastAsia="ar-SA"/>
              </w:rPr>
              <w:t>-место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пассажиров в час </w:t>
            </w:r>
            <w:proofErr w:type="spellStart"/>
            <w:r w:rsidRPr="00FB7DF5">
              <w:rPr>
                <w:color w:val="000000"/>
                <w:sz w:val="22"/>
                <w:szCs w:val="22"/>
              </w:rPr>
              <w:t>пикна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в двух смежных </w:t>
            </w:r>
            <w:proofErr w:type="spellStart"/>
            <w:r w:rsidRPr="00FB7DF5">
              <w:rPr>
                <w:color w:val="000000"/>
                <w:sz w:val="22"/>
                <w:szCs w:val="22"/>
              </w:rPr>
              <w:t>сменахна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 xml:space="preserve">Работающих + </w:t>
            </w:r>
            <w:proofErr w:type="spellStart"/>
            <w:r w:rsidRPr="00FB7DF5">
              <w:rPr>
                <w:color w:val="000000"/>
                <w:sz w:val="22"/>
                <w:szCs w:val="22"/>
              </w:rPr>
              <w:t>местна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w:t>
            </w:r>
            <w:proofErr w:type="spellEnd"/>
            <w:r w:rsidRPr="00FB7DF5">
              <w:rPr>
                <w:rFonts w:eastAsia="Arial Unicode MS"/>
                <w:color w:val="000000"/>
                <w:sz w:val="22"/>
                <w:szCs w:val="22"/>
              </w:rPr>
              <w:t>-место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r w:rsidRPr="00FB7DF5">
              <w:rPr>
                <w:color w:val="000000"/>
                <w:sz w:val="22"/>
                <w:szCs w:val="22"/>
              </w:rPr>
              <w:t>Единовремен-ных</w:t>
            </w:r>
            <w:proofErr w:type="spellEnd"/>
            <w:r w:rsidRPr="00FB7DF5">
              <w:rPr>
                <w:color w:val="000000"/>
                <w:sz w:val="22"/>
                <w:szCs w:val="22"/>
              </w:rPr>
              <w:t xml:space="preserve"> </w:t>
            </w:r>
            <w:proofErr w:type="spellStart"/>
            <w:r w:rsidRPr="00FB7DF5">
              <w:rPr>
                <w:color w:val="000000"/>
                <w:sz w:val="22"/>
                <w:szCs w:val="22"/>
              </w:rPr>
              <w:t>посетителейна</w:t>
            </w:r>
            <w:proofErr w:type="spellEnd"/>
            <w:r w:rsidRPr="00FB7DF5">
              <w:rPr>
                <w:color w:val="000000"/>
                <w:sz w:val="22"/>
                <w:szCs w:val="22"/>
              </w:rPr>
              <w:t xml:space="preserve"> 1 </w:t>
            </w:r>
            <w:proofErr w:type="spellStart"/>
            <w:r w:rsidRPr="00FB7DF5">
              <w:rPr>
                <w:color w:val="000000"/>
                <w:sz w:val="22"/>
                <w:szCs w:val="22"/>
              </w:rPr>
              <w:t>машино</w:t>
            </w:r>
            <w:proofErr w:type="spellEnd"/>
            <w:r w:rsidRPr="00FB7DF5">
              <w:rPr>
                <w:color w:val="000000"/>
                <w:sz w:val="22"/>
                <w:szCs w:val="22"/>
              </w:rPr>
              <w:t>-место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29"/>
    <w:bookmarkEnd w:id="30"/>
    <w:bookmarkEnd w:id="3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BD" w:rsidRDefault="00C639BD" w:rsidP="00BB7348">
      <w:r>
        <w:separator/>
      </w:r>
    </w:p>
  </w:endnote>
  <w:endnote w:type="continuationSeparator" w:id="0">
    <w:p w:rsidR="00C639BD" w:rsidRDefault="00C639BD"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B1" w:rsidRDefault="00587DB1" w:rsidP="00F00669">
    <w:pPr>
      <w:pStyle w:val="ae"/>
    </w:pPr>
  </w:p>
  <w:p w:rsidR="00587DB1" w:rsidRPr="00F00669" w:rsidRDefault="00587DB1"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BD" w:rsidRDefault="00C639BD" w:rsidP="00BB7348">
      <w:r>
        <w:separator/>
      </w:r>
    </w:p>
  </w:footnote>
  <w:footnote w:type="continuationSeparator" w:id="0">
    <w:p w:rsidR="00C639BD" w:rsidRDefault="00C639BD"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0"/>
      <w:docPartObj>
        <w:docPartGallery w:val="Page Numbers (Top of Page)"/>
        <w:docPartUnique/>
      </w:docPartObj>
    </w:sdtPr>
    <w:sdtEndPr/>
    <w:sdtContent>
      <w:p w:rsidR="00587DB1" w:rsidRDefault="00587DB1">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81DD8" w:rsidRPr="00881DD8">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B1" w:rsidRDefault="00587DB1">
    <w:pPr>
      <w:pStyle w:val="ac"/>
      <w:jc w:val="center"/>
    </w:pPr>
  </w:p>
  <w:p w:rsidR="00587DB1" w:rsidRDefault="00587DB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rsidR="00587DB1" w:rsidRDefault="00587DB1">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81DD8" w:rsidRPr="00881DD8">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B1" w:rsidRPr="0010196E" w:rsidRDefault="00587DB1">
    <w:pPr>
      <w:pStyle w:val="ac"/>
      <w:jc w:val="center"/>
      <w:rPr>
        <w:lang w:val="ru-RU"/>
      </w:rPr>
    </w:pPr>
  </w:p>
  <w:p w:rsidR="00587DB1" w:rsidRDefault="00587D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E3FE1"/>
    <w:multiLevelType w:val="hybridMultilevel"/>
    <w:tmpl w:val="B176AE5C"/>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3">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6"/>
  </w:num>
  <w:num w:numId="8">
    <w:abstractNumId w:val="7"/>
  </w:num>
  <w:num w:numId="9">
    <w:abstractNumId w:val="0"/>
  </w:num>
  <w:num w:numId="10">
    <w:abstractNumId w:val="15"/>
  </w:num>
  <w:num w:numId="11">
    <w:abstractNumId w:val="6"/>
  </w:num>
  <w:num w:numId="12">
    <w:abstractNumId w:val="10"/>
  </w:num>
  <w:num w:numId="13">
    <w:abstractNumId w:val="8"/>
  </w:num>
  <w:num w:numId="14">
    <w:abstractNumId w:val="19"/>
  </w:num>
  <w:num w:numId="15">
    <w:abstractNumId w:val="21"/>
  </w:num>
  <w:num w:numId="16">
    <w:abstractNumId w:val="18"/>
  </w:num>
  <w:num w:numId="17">
    <w:abstractNumId w:val="14"/>
  </w:num>
  <w:num w:numId="18">
    <w:abstractNumId w:val="5"/>
  </w:num>
  <w:num w:numId="19">
    <w:abstractNumId w:val="20"/>
  </w:num>
  <w:num w:numId="20">
    <w:abstractNumId w:val="17"/>
  </w:num>
  <w:num w:numId="21">
    <w:abstractNumId w:val="4"/>
  </w:num>
  <w:num w:numId="22">
    <w:abstractNumId w:val="9"/>
  </w:num>
  <w:num w:numId="23">
    <w:abstractNumId w:val="13"/>
  </w:num>
  <w:num w:numId="24">
    <w:abstractNumId w:val="1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254F"/>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54A8"/>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7B3"/>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65BD2"/>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57D8"/>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6DCA"/>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0AEB"/>
    <w:rsid w:val="003B2451"/>
    <w:rsid w:val="003B362A"/>
    <w:rsid w:val="003B37E5"/>
    <w:rsid w:val="003B6A76"/>
    <w:rsid w:val="003C13CE"/>
    <w:rsid w:val="003C15FF"/>
    <w:rsid w:val="003C1EE8"/>
    <w:rsid w:val="003C3103"/>
    <w:rsid w:val="003C328F"/>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2F41"/>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A65"/>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1D80"/>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DB1"/>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68CC"/>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102"/>
    <w:rsid w:val="00721319"/>
    <w:rsid w:val="007213FE"/>
    <w:rsid w:val="0072153E"/>
    <w:rsid w:val="007217D7"/>
    <w:rsid w:val="00722629"/>
    <w:rsid w:val="00722BF5"/>
    <w:rsid w:val="00722D22"/>
    <w:rsid w:val="00723599"/>
    <w:rsid w:val="007252A4"/>
    <w:rsid w:val="00725E22"/>
    <w:rsid w:val="007263A7"/>
    <w:rsid w:val="007264AC"/>
    <w:rsid w:val="00727807"/>
    <w:rsid w:val="00730272"/>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2D49"/>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A84"/>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261"/>
    <w:rsid w:val="007D7456"/>
    <w:rsid w:val="007D79D5"/>
    <w:rsid w:val="007E04F2"/>
    <w:rsid w:val="007E1B68"/>
    <w:rsid w:val="007E255E"/>
    <w:rsid w:val="007E3283"/>
    <w:rsid w:val="007E37C0"/>
    <w:rsid w:val="007E48BD"/>
    <w:rsid w:val="007E6C4B"/>
    <w:rsid w:val="007E72A1"/>
    <w:rsid w:val="007F1896"/>
    <w:rsid w:val="007F210E"/>
    <w:rsid w:val="007F2C57"/>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47AFB"/>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1DD8"/>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111"/>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4C37"/>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08B0"/>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D7B98"/>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6DF"/>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5FCB"/>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BA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BB0"/>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9BD"/>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72D"/>
    <w:rsid w:val="00CD4F5F"/>
    <w:rsid w:val="00CD51C3"/>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20F8"/>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2C1"/>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4C1"/>
    <w:rsid w:val="00EF0A2B"/>
    <w:rsid w:val="00EF0D1F"/>
    <w:rsid w:val="00EF1C84"/>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9DF"/>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89D"/>
    <w:rsid w:val="00F84A94"/>
    <w:rsid w:val="00F84F8F"/>
    <w:rsid w:val="00F8539A"/>
    <w:rsid w:val="00F85B9A"/>
    <w:rsid w:val="00F85EEE"/>
    <w:rsid w:val="00F86DA4"/>
    <w:rsid w:val="00F8773B"/>
    <w:rsid w:val="00F90566"/>
    <w:rsid w:val="00F907CD"/>
    <w:rsid w:val="00F90A5C"/>
    <w:rsid w:val="00F914EB"/>
    <w:rsid w:val="00F94881"/>
    <w:rsid w:val="00F978AF"/>
    <w:rsid w:val="00F97951"/>
    <w:rsid w:val="00FA0BC8"/>
    <w:rsid w:val="00FA1B87"/>
    <w:rsid w:val="00FA2473"/>
    <w:rsid w:val="00FA27E5"/>
    <w:rsid w:val="00FA2EC7"/>
    <w:rsid w:val="00FA3160"/>
    <w:rsid w:val="00FA4281"/>
    <w:rsid w:val="00FA4475"/>
    <w:rsid w:val="00FA49AD"/>
    <w:rsid w:val="00FA4F62"/>
    <w:rsid w:val="00FA7484"/>
    <w:rsid w:val="00FA76E1"/>
    <w:rsid w:val="00FA7F91"/>
    <w:rsid w:val="00FB06A2"/>
    <w:rsid w:val="00FB0A9A"/>
    <w:rsid w:val="00FB0C30"/>
    <w:rsid w:val="00FB13E1"/>
    <w:rsid w:val="00FB2724"/>
    <w:rsid w:val="00FB2746"/>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5AC"/>
    <w:rsid w:val="00FD4790"/>
    <w:rsid w:val="00FD7B30"/>
    <w:rsid w:val="00FD7D5D"/>
    <w:rsid w:val="00FE20E2"/>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1111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56824532">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68993411">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F18E-2CA0-4C1B-BBE3-BE2FEE49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9467</Words>
  <Characters>53967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Людмила Дорохова</cp:lastModifiedBy>
  <cp:revision>25</cp:revision>
  <cp:lastPrinted>2021-06-10T11:24:00Z</cp:lastPrinted>
  <dcterms:created xsi:type="dcterms:W3CDTF">2021-05-28T09:55:00Z</dcterms:created>
  <dcterms:modified xsi:type="dcterms:W3CDTF">2021-06-16T05:59:00Z</dcterms:modified>
</cp:coreProperties>
</file>