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97" w:rsidRDefault="00E13797" w:rsidP="00E13797">
      <w:pPr>
        <w:jc w:val="center"/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>АДМИНИСТРАЦИЯ</w:t>
      </w:r>
    </w:p>
    <w:p w:rsidR="00E13797" w:rsidRDefault="000A6966" w:rsidP="00E13797">
      <w:pPr>
        <w:jc w:val="center"/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>БОЛЬШЕУГОНСКОГО</w:t>
      </w:r>
      <w:r w:rsidR="00E13797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 xml:space="preserve"> СЕЛЬСОВЕТА</w:t>
      </w:r>
    </w:p>
    <w:p w:rsidR="00E13797" w:rsidRDefault="000A6966" w:rsidP="00E13797">
      <w:pPr>
        <w:jc w:val="center"/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>ЛЬГОВСКОГО</w:t>
      </w:r>
      <w:r w:rsidR="00E13797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 xml:space="preserve"> РАЙОНА</w:t>
      </w:r>
    </w:p>
    <w:p w:rsidR="00E13797" w:rsidRDefault="00E13797" w:rsidP="00E13797">
      <w:pPr>
        <w:jc w:val="center"/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</w:pPr>
    </w:p>
    <w:p w:rsidR="00E13797" w:rsidRDefault="00E13797" w:rsidP="00E13797">
      <w:pPr>
        <w:jc w:val="center"/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</w:pPr>
    </w:p>
    <w:p w:rsidR="00E13797" w:rsidRDefault="00E13797" w:rsidP="00E13797">
      <w:pPr>
        <w:jc w:val="center"/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>ПОСТАНОВЛЕНИЕ</w:t>
      </w:r>
    </w:p>
    <w:p w:rsidR="00F752D2" w:rsidRDefault="00F752D2" w:rsidP="00E13797">
      <w:pPr>
        <w:jc w:val="center"/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</w:pPr>
    </w:p>
    <w:p w:rsidR="00E13797" w:rsidRDefault="00F752D2" w:rsidP="00F752D2">
      <w:pPr>
        <w:suppressAutoHyphens/>
        <w:rPr>
          <w:b/>
          <w:u w:val="single"/>
          <w:lang w:eastAsia="ar-SA"/>
        </w:rPr>
      </w:pPr>
      <w:r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>От</w:t>
      </w:r>
      <w:r w:rsidR="00145477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 xml:space="preserve"> 12 ноября </w:t>
      </w:r>
      <w:r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 xml:space="preserve"> </w:t>
      </w:r>
      <w:r w:rsidR="00E13797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>20</w:t>
      </w:r>
      <w:r w:rsidR="007F6AF5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>20</w:t>
      </w:r>
      <w:r w:rsidR="00E13797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 xml:space="preserve"> г.</w:t>
      </w:r>
      <w:r w:rsidR="00145477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 xml:space="preserve">                                           </w:t>
      </w:r>
      <w:r w:rsidR="00E13797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 xml:space="preserve"> № </w:t>
      </w:r>
      <w:r w:rsidR="00145477"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  <w:t>117</w:t>
      </w:r>
    </w:p>
    <w:p w:rsidR="00E13797" w:rsidRDefault="00E13797" w:rsidP="00E13797">
      <w:pPr>
        <w:suppressAutoHyphens/>
        <w:rPr>
          <w:b/>
          <w:lang w:eastAsia="ar-SA"/>
        </w:rPr>
      </w:pPr>
    </w:p>
    <w:p w:rsidR="00E13797" w:rsidRPr="00F752D2" w:rsidRDefault="00E13797" w:rsidP="00F752D2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  <w:r w:rsidRPr="00F752D2">
        <w:rPr>
          <w:rFonts w:ascii="Arial" w:hAnsi="Arial" w:cs="Arial"/>
          <w:b/>
          <w:sz w:val="24"/>
          <w:szCs w:val="24"/>
          <w:lang w:eastAsia="ar-SA"/>
        </w:rPr>
        <w:t>О  Порядке  формирования   и  ведения</w:t>
      </w:r>
    </w:p>
    <w:p w:rsidR="00E13797" w:rsidRPr="00F752D2" w:rsidRDefault="00E13797" w:rsidP="00F752D2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  <w:r w:rsidRPr="00F752D2">
        <w:rPr>
          <w:rFonts w:ascii="Arial" w:hAnsi="Arial" w:cs="Arial"/>
          <w:b/>
          <w:sz w:val="24"/>
          <w:szCs w:val="24"/>
          <w:lang w:eastAsia="ar-SA"/>
        </w:rPr>
        <w:t>реестра  источников  доходов   бюджета</w:t>
      </w:r>
    </w:p>
    <w:p w:rsidR="00F752D2" w:rsidRDefault="000A6966" w:rsidP="00F752D2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Большеугонского</w:t>
      </w:r>
      <w:r w:rsidR="00E13797" w:rsidRPr="00F752D2">
        <w:rPr>
          <w:rFonts w:ascii="Arial" w:hAnsi="Arial" w:cs="Arial"/>
          <w:b/>
          <w:sz w:val="24"/>
          <w:szCs w:val="24"/>
          <w:lang w:eastAsia="ar-SA"/>
        </w:rPr>
        <w:t xml:space="preserve"> сельсовета </w:t>
      </w:r>
      <w:r>
        <w:rPr>
          <w:rFonts w:ascii="Arial" w:hAnsi="Arial" w:cs="Arial"/>
          <w:b/>
          <w:sz w:val="24"/>
          <w:szCs w:val="24"/>
          <w:lang w:eastAsia="ar-SA"/>
        </w:rPr>
        <w:t>Льговского</w:t>
      </w:r>
    </w:p>
    <w:p w:rsidR="00E13797" w:rsidRPr="00E13797" w:rsidRDefault="00F752D2" w:rsidP="00F752D2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р</w:t>
      </w:r>
      <w:r w:rsidR="00E13797" w:rsidRPr="00F752D2">
        <w:rPr>
          <w:rFonts w:ascii="Arial" w:hAnsi="Arial" w:cs="Arial"/>
          <w:b/>
          <w:sz w:val="24"/>
          <w:szCs w:val="24"/>
          <w:lang w:eastAsia="ar-SA"/>
        </w:rPr>
        <w:t>айона</w:t>
      </w:r>
    </w:p>
    <w:p w:rsidR="00E13797" w:rsidRPr="00D83786" w:rsidRDefault="00E13797" w:rsidP="00E13797">
      <w:pPr>
        <w:suppressAutoHyphens/>
        <w:rPr>
          <w:b/>
          <w:bCs/>
          <w:lang w:eastAsia="ar-SA"/>
        </w:rPr>
      </w:pP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31.08.2016г. №868 «О порядке формирования и ведения перечня источников доходов Российской Федерации», Администрация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0A6966">
        <w:rPr>
          <w:rFonts w:ascii="Arial" w:hAnsi="Arial" w:cs="Arial"/>
          <w:sz w:val="24"/>
          <w:szCs w:val="24"/>
          <w:lang w:eastAsia="ar-SA"/>
        </w:rPr>
        <w:t>Льговского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 района Курской области ПОСТАНОВЛЯЕТ:</w:t>
      </w: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1. Утвердить Порядок формирования и ведения реестра источников доходов бюджета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0A6966">
        <w:rPr>
          <w:rFonts w:ascii="Arial" w:hAnsi="Arial" w:cs="Arial"/>
          <w:sz w:val="24"/>
          <w:szCs w:val="24"/>
          <w:lang w:eastAsia="ar-SA"/>
        </w:rPr>
        <w:t>Льговского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 района</w:t>
      </w:r>
      <w:proofErr w:type="gramStart"/>
      <w:r w:rsidR="0014547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13797"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>2. Начальнику отдела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Администрации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0A6966">
        <w:rPr>
          <w:rFonts w:ascii="Arial" w:hAnsi="Arial" w:cs="Arial"/>
          <w:sz w:val="24"/>
          <w:szCs w:val="24"/>
          <w:lang w:eastAsia="ar-SA"/>
        </w:rPr>
        <w:t>Льговского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района осуществлять формирование реестра источников доходов  бюджета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0A6966">
        <w:rPr>
          <w:rFonts w:ascii="Arial" w:hAnsi="Arial" w:cs="Arial"/>
          <w:sz w:val="24"/>
          <w:szCs w:val="24"/>
          <w:lang w:eastAsia="ar-SA"/>
        </w:rPr>
        <w:t>Льговского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района 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 момента предоставления Министерством финансов Российской Федерации доступа муниципальным образованиям к государственной интегрированной информационной системе управления общественными финансами "Электронный бюджет" в целях </w:t>
      </w:r>
      <w:proofErr w:type="gramStart"/>
      <w:r w:rsidRPr="00E13797">
        <w:rPr>
          <w:rFonts w:ascii="Arial" w:hAnsi="Arial" w:cs="Arial"/>
          <w:sz w:val="24"/>
          <w:szCs w:val="24"/>
          <w:lang w:eastAsia="ar-SA"/>
        </w:rPr>
        <w:t>формирования реестра источников доходов Российской Федерации</w:t>
      </w:r>
      <w:proofErr w:type="gramEnd"/>
      <w:r w:rsidRPr="00E13797">
        <w:rPr>
          <w:rFonts w:ascii="Arial" w:hAnsi="Arial" w:cs="Arial"/>
          <w:sz w:val="24"/>
          <w:szCs w:val="24"/>
          <w:lang w:eastAsia="ar-SA"/>
        </w:rPr>
        <w:t>.</w:t>
      </w: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E13797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E13797">
        <w:rPr>
          <w:rFonts w:ascii="Arial" w:hAnsi="Arial" w:cs="Arial"/>
          <w:sz w:val="24"/>
          <w:szCs w:val="24"/>
          <w:lang w:eastAsia="ar-SA"/>
        </w:rPr>
        <w:t xml:space="preserve"> выполнением  настоящего постановления оставляю за собой.</w:t>
      </w: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>4. Постановление вступает в силу со дня подписания.</w:t>
      </w: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45477" w:rsidRDefault="00E13797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>Глав</w:t>
      </w:r>
      <w:r w:rsidR="00F752D2">
        <w:rPr>
          <w:rFonts w:ascii="Arial" w:hAnsi="Arial" w:cs="Arial"/>
          <w:sz w:val="24"/>
          <w:szCs w:val="24"/>
          <w:lang w:eastAsia="ar-SA"/>
        </w:rPr>
        <w:t>а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E13797" w:rsidRPr="00E13797" w:rsidRDefault="00145477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Льговского района                                                                          </w:t>
      </w:r>
      <w:r w:rsidR="00E13797" w:rsidRPr="00E137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6966">
        <w:rPr>
          <w:rFonts w:ascii="Arial" w:hAnsi="Arial" w:cs="Arial"/>
          <w:sz w:val="24"/>
          <w:szCs w:val="24"/>
          <w:lang w:eastAsia="ar-SA"/>
        </w:rPr>
        <w:t>А.А.Юдин</w:t>
      </w:r>
    </w:p>
    <w:p w:rsidR="00F752D2" w:rsidRDefault="00F752D2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F752D2" w:rsidRDefault="00F752D2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F752D2" w:rsidRDefault="00F752D2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F752D2" w:rsidRDefault="00F752D2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F752D2" w:rsidRDefault="00F752D2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F752D2" w:rsidRDefault="00F752D2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F752D2" w:rsidRDefault="00F752D2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F752D2" w:rsidRPr="00E13797" w:rsidRDefault="00F752D2" w:rsidP="00E1379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13797" w:rsidRPr="00D83786" w:rsidRDefault="00E13797" w:rsidP="00E13797">
      <w:pPr>
        <w:suppressAutoHyphens/>
        <w:jc w:val="right"/>
        <w:rPr>
          <w:bCs/>
          <w:sz w:val="27"/>
          <w:szCs w:val="27"/>
          <w:lang w:eastAsia="ar-SA"/>
        </w:rPr>
      </w:pPr>
    </w:p>
    <w:p w:rsidR="00E13797" w:rsidRDefault="00E13797" w:rsidP="00E13797">
      <w:pPr>
        <w:suppressAutoHyphens/>
        <w:jc w:val="right"/>
        <w:rPr>
          <w:bCs/>
          <w:sz w:val="27"/>
          <w:szCs w:val="27"/>
          <w:lang w:eastAsia="ar-SA"/>
        </w:rPr>
      </w:pPr>
    </w:p>
    <w:p w:rsidR="00E13797" w:rsidRPr="00D83786" w:rsidRDefault="00E13797" w:rsidP="00E13797">
      <w:pPr>
        <w:suppressAutoHyphens/>
        <w:jc w:val="right"/>
        <w:rPr>
          <w:bCs/>
          <w:sz w:val="27"/>
          <w:szCs w:val="27"/>
          <w:lang w:eastAsia="ar-SA"/>
        </w:rPr>
      </w:pPr>
    </w:p>
    <w:p w:rsidR="00A83A1B" w:rsidRDefault="00A83A1B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:rsidR="00E13797" w:rsidRPr="00E13797" w:rsidRDefault="00E13797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</w:p>
    <w:p w:rsidR="00E13797" w:rsidRPr="00E13797" w:rsidRDefault="00E13797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E13797" w:rsidRPr="00E13797" w:rsidRDefault="000A6966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="00E13797"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E13797" w:rsidRPr="00E13797" w:rsidRDefault="000A6966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Льговского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района </w:t>
      </w:r>
    </w:p>
    <w:p w:rsidR="00E13797" w:rsidRPr="00E13797" w:rsidRDefault="00E13797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от </w:t>
      </w:r>
      <w:bookmarkStart w:id="0" w:name="_GoBack"/>
      <w:bookmarkEnd w:id="0"/>
      <w:r w:rsidR="00145477">
        <w:rPr>
          <w:rFonts w:ascii="Arial" w:hAnsi="Arial" w:cs="Arial"/>
          <w:sz w:val="24"/>
          <w:szCs w:val="24"/>
          <w:lang w:eastAsia="ar-SA"/>
        </w:rPr>
        <w:t xml:space="preserve">12 ноября 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20</w:t>
      </w:r>
      <w:r w:rsidR="007F6AF5">
        <w:rPr>
          <w:rFonts w:ascii="Arial" w:hAnsi="Arial" w:cs="Arial"/>
          <w:sz w:val="24"/>
          <w:szCs w:val="24"/>
          <w:lang w:eastAsia="ar-SA"/>
        </w:rPr>
        <w:t>20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года №</w:t>
      </w:r>
      <w:r w:rsidR="00145477">
        <w:rPr>
          <w:rFonts w:ascii="Arial" w:hAnsi="Arial" w:cs="Arial"/>
          <w:sz w:val="24"/>
          <w:szCs w:val="24"/>
          <w:lang w:eastAsia="ar-SA"/>
        </w:rPr>
        <w:t>117</w:t>
      </w:r>
    </w:p>
    <w:p w:rsidR="00E13797" w:rsidRPr="00D83786" w:rsidRDefault="00E13797" w:rsidP="00E13797">
      <w:pPr>
        <w:suppressAutoHyphens/>
        <w:jc w:val="both"/>
        <w:rPr>
          <w:bCs/>
          <w:sz w:val="27"/>
          <w:szCs w:val="27"/>
          <w:lang w:eastAsia="ar-SA"/>
        </w:rPr>
      </w:pPr>
    </w:p>
    <w:p w:rsidR="00145477" w:rsidRDefault="00E13797" w:rsidP="00E13797">
      <w:pPr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Порядок формирования и ведения реестра источников доходов бюджета </w:t>
      </w:r>
      <w:r w:rsidR="000A6966">
        <w:rPr>
          <w:rFonts w:ascii="Arial" w:hAnsi="Arial" w:cs="Arial"/>
          <w:b/>
          <w:sz w:val="30"/>
          <w:szCs w:val="30"/>
          <w:lang w:eastAsia="ar-SA"/>
        </w:rPr>
        <w:t>Большеугонского</w:t>
      </w:r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 сельсовета </w:t>
      </w:r>
    </w:p>
    <w:p w:rsidR="00E13797" w:rsidRPr="00E13797" w:rsidRDefault="000A6966" w:rsidP="00E13797">
      <w:pPr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Льговского</w:t>
      </w:r>
      <w:r w:rsidR="00145477">
        <w:rPr>
          <w:rFonts w:ascii="Arial" w:hAnsi="Arial" w:cs="Arial"/>
          <w:b/>
          <w:sz w:val="30"/>
          <w:szCs w:val="30"/>
          <w:lang w:eastAsia="ar-SA"/>
        </w:rPr>
        <w:t xml:space="preserve"> района  </w:t>
      </w:r>
    </w:p>
    <w:p w:rsidR="00E13797" w:rsidRPr="00D83786" w:rsidRDefault="00E13797" w:rsidP="00E13797">
      <w:pPr>
        <w:suppressAutoHyphens/>
        <w:jc w:val="center"/>
        <w:rPr>
          <w:b/>
          <w:bCs/>
          <w:sz w:val="27"/>
          <w:szCs w:val="27"/>
          <w:lang w:eastAsia="ar-SA"/>
        </w:rPr>
      </w:pP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1. Настоящий Порядок определяет правила формирования и ведения реестра источников доходов бюджета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0A6966">
        <w:rPr>
          <w:rFonts w:ascii="Arial" w:hAnsi="Arial" w:cs="Arial"/>
          <w:sz w:val="24"/>
          <w:szCs w:val="24"/>
          <w:lang w:eastAsia="ar-SA"/>
        </w:rPr>
        <w:t>Льговского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района 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(далее-местный бюджет).</w:t>
      </w: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>2. Реестры источников доходов бюджетов представляют собой своды информации о доходах бюджета по источникам доходов местного бюджета, формируемой на основании перечня источников доходов Российской Федерации в процессе составления, утверждения и исполнения местного бюджета на очередной финансовый год и плановый период.</w:t>
      </w: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3. Формирование и ведение реестра источников доходов местного бюджета осуществляет отдел Администрации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0A6966">
        <w:rPr>
          <w:rFonts w:ascii="Arial" w:hAnsi="Arial" w:cs="Arial"/>
          <w:sz w:val="24"/>
          <w:szCs w:val="24"/>
          <w:lang w:eastAsia="ar-SA"/>
        </w:rPr>
        <w:t>Льговского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района</w:t>
      </w:r>
      <w:proofErr w:type="gramStart"/>
      <w:r w:rsidR="0014547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13797"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4. </w:t>
      </w:r>
      <w:proofErr w:type="gramStart"/>
      <w:r w:rsidRPr="00E13797">
        <w:rPr>
          <w:rFonts w:ascii="Arial" w:hAnsi="Arial" w:cs="Arial"/>
          <w:sz w:val="24"/>
          <w:szCs w:val="24"/>
          <w:lang w:eastAsia="ar-SA"/>
        </w:rPr>
        <w:t>В целях формирования и ведения реестра источников доходов местного бюджета главные администраторы и (или) администраторы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бюджета), обеспечивают предоставление необходимых сведений в отдел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13797">
        <w:rPr>
          <w:rFonts w:ascii="Arial" w:hAnsi="Arial" w:cs="Arial"/>
          <w:sz w:val="24"/>
          <w:szCs w:val="24"/>
          <w:lang w:eastAsia="ar-SA"/>
        </w:rPr>
        <w:t>Администрации</w:t>
      </w:r>
      <w:proofErr w:type="gramEnd"/>
      <w:r w:rsidRPr="00E137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0A6966">
        <w:rPr>
          <w:rFonts w:ascii="Arial" w:hAnsi="Arial" w:cs="Arial"/>
          <w:sz w:val="24"/>
          <w:szCs w:val="24"/>
          <w:lang w:eastAsia="ar-SA"/>
        </w:rPr>
        <w:t>Льговского</w:t>
      </w:r>
      <w:r w:rsidR="00145477">
        <w:rPr>
          <w:rFonts w:ascii="Arial" w:hAnsi="Arial" w:cs="Arial"/>
          <w:sz w:val="24"/>
          <w:szCs w:val="24"/>
          <w:lang w:eastAsia="ar-SA"/>
        </w:rPr>
        <w:t xml:space="preserve"> района 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и несут ответственность за полноту и достоверность информации, а также своевременность ее предоставления.</w:t>
      </w: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5. Формирование и ведение реестров источников доходов бюджетов, предоставление сведений, указанных в пункте 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16 г"/>
        </w:smartTagPr>
        <w:r w:rsidRPr="00E13797">
          <w:rPr>
            <w:rFonts w:ascii="Arial" w:hAnsi="Arial" w:cs="Arial"/>
            <w:sz w:val="24"/>
            <w:szCs w:val="24"/>
            <w:lang w:eastAsia="ar-SA"/>
          </w:rPr>
          <w:t>2016 г</w:t>
        </w:r>
      </w:smartTag>
      <w:r w:rsidRPr="00E13797">
        <w:rPr>
          <w:rFonts w:ascii="Arial" w:hAnsi="Arial" w:cs="Arial"/>
          <w:sz w:val="24"/>
          <w:szCs w:val="24"/>
          <w:lang w:eastAsia="ar-SA"/>
        </w:rPr>
        <w:t>. №868 "О порядке формирования и ведения перечня источников доходов Российской Федерации".</w:t>
      </w:r>
    </w:p>
    <w:p w:rsidR="00E13797" w:rsidRPr="00E13797" w:rsidRDefault="00E13797" w:rsidP="00E1379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6. Реестры источников доходов бюджетов представляются одновременно с проектом решения Собрания депутатов </w:t>
      </w:r>
      <w:r w:rsidR="000A6966"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0A6966">
        <w:rPr>
          <w:rFonts w:ascii="Arial" w:hAnsi="Arial" w:cs="Arial"/>
          <w:sz w:val="24"/>
          <w:szCs w:val="24"/>
          <w:lang w:eastAsia="ar-SA"/>
        </w:rPr>
        <w:t>Льговского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района</w:t>
      </w:r>
      <w:r w:rsidR="00F06BC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13797">
        <w:rPr>
          <w:rFonts w:ascii="Arial" w:hAnsi="Arial" w:cs="Arial"/>
          <w:sz w:val="24"/>
          <w:szCs w:val="24"/>
          <w:lang w:eastAsia="ar-SA"/>
        </w:rPr>
        <w:t xml:space="preserve"> о местном  бюджете по форме согласно приложению к настоящему Порядку.</w:t>
      </w:r>
    </w:p>
    <w:p w:rsidR="00E13797" w:rsidRPr="00E13797" w:rsidRDefault="00E13797" w:rsidP="00E13797">
      <w:pPr>
        <w:suppressAutoHyphens/>
        <w:jc w:val="both"/>
        <w:rPr>
          <w:rFonts w:ascii="Arial" w:hAnsi="Arial" w:cs="Arial"/>
          <w:bCs/>
          <w:lang w:eastAsia="ar-SA"/>
        </w:rPr>
      </w:pPr>
    </w:p>
    <w:p w:rsidR="00E13797" w:rsidRPr="00D83786" w:rsidRDefault="00E13797" w:rsidP="00E13797">
      <w:pPr>
        <w:suppressAutoHyphens/>
        <w:jc w:val="both"/>
        <w:rPr>
          <w:bCs/>
          <w:lang w:eastAsia="ar-SA"/>
        </w:rPr>
      </w:pPr>
    </w:p>
    <w:p w:rsidR="00E13797" w:rsidRPr="00D83786" w:rsidRDefault="00E13797" w:rsidP="00E13797">
      <w:pPr>
        <w:suppressAutoHyphens/>
        <w:jc w:val="both"/>
        <w:rPr>
          <w:bCs/>
          <w:lang w:eastAsia="ar-SA"/>
        </w:rPr>
      </w:pPr>
    </w:p>
    <w:p w:rsidR="00E13797" w:rsidRDefault="00E13797" w:rsidP="00E13797">
      <w:pPr>
        <w:widowControl w:val="0"/>
        <w:tabs>
          <w:tab w:val="left" w:pos="10128"/>
          <w:tab w:val="right" w:pos="14570"/>
        </w:tabs>
        <w:suppressAutoHyphens/>
        <w:autoSpaceDE w:val="0"/>
        <w:autoSpaceDN w:val="0"/>
        <w:adjustRightInd w:val="0"/>
        <w:jc w:val="right"/>
        <w:outlineLvl w:val="1"/>
        <w:rPr>
          <w:lang w:eastAsia="ar-SA"/>
        </w:rPr>
      </w:pPr>
    </w:p>
    <w:p w:rsidR="00E13797" w:rsidRPr="00E13797" w:rsidRDefault="00E13797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</w:p>
    <w:p w:rsidR="00E13797" w:rsidRPr="00E13797" w:rsidRDefault="00E13797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>к Порядку формирования и ведения реестра</w:t>
      </w:r>
    </w:p>
    <w:p w:rsidR="00E13797" w:rsidRPr="00E13797" w:rsidRDefault="00E13797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E13797">
        <w:rPr>
          <w:rFonts w:ascii="Arial" w:hAnsi="Arial" w:cs="Arial"/>
          <w:sz w:val="24"/>
          <w:szCs w:val="24"/>
          <w:lang w:eastAsia="ar-SA"/>
        </w:rPr>
        <w:t xml:space="preserve"> источников доходов бюджета</w:t>
      </w:r>
    </w:p>
    <w:p w:rsidR="00E13797" w:rsidRPr="00E13797" w:rsidRDefault="000A6966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Большеугонского</w:t>
      </w:r>
      <w:r w:rsidR="00E13797" w:rsidRPr="00E1379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ar-SA"/>
        </w:rPr>
        <w:t>Льговского</w:t>
      </w:r>
      <w:r w:rsidR="00E13797" w:rsidRPr="00E13797">
        <w:rPr>
          <w:rFonts w:ascii="Arial" w:hAnsi="Arial" w:cs="Arial"/>
          <w:sz w:val="24"/>
          <w:szCs w:val="24"/>
          <w:lang w:eastAsia="ar-SA"/>
        </w:rPr>
        <w:t xml:space="preserve"> района</w:t>
      </w:r>
    </w:p>
    <w:p w:rsidR="00E13797" w:rsidRPr="00E13797" w:rsidRDefault="00F06BC9" w:rsidP="00E13797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E13797" w:rsidRPr="00D83786" w:rsidRDefault="00E13797" w:rsidP="00E13797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E13797" w:rsidRPr="00E13797" w:rsidRDefault="00E13797" w:rsidP="00E13797">
      <w:pPr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bookmarkStart w:id="1" w:name="Par71"/>
      <w:bookmarkEnd w:id="1"/>
      <w:r w:rsidRPr="00E13797">
        <w:rPr>
          <w:rFonts w:ascii="Arial" w:hAnsi="Arial" w:cs="Arial"/>
          <w:b/>
          <w:sz w:val="30"/>
          <w:szCs w:val="30"/>
          <w:lang w:eastAsia="ar-SA"/>
        </w:rPr>
        <w:t>Реестр источников доходов  бюджета</w:t>
      </w:r>
      <w:r w:rsidR="00F06BC9">
        <w:rPr>
          <w:rFonts w:ascii="Arial" w:hAnsi="Arial" w:cs="Arial"/>
          <w:b/>
          <w:sz w:val="30"/>
          <w:szCs w:val="30"/>
          <w:lang w:eastAsia="ar-SA"/>
        </w:rPr>
        <w:t xml:space="preserve"> </w:t>
      </w:r>
      <w:r w:rsidR="000A6966">
        <w:rPr>
          <w:rFonts w:ascii="Arial" w:hAnsi="Arial" w:cs="Arial"/>
          <w:b/>
          <w:sz w:val="30"/>
          <w:szCs w:val="30"/>
          <w:lang w:eastAsia="ar-SA"/>
        </w:rPr>
        <w:t>Большеугонского</w:t>
      </w:r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 сельсовета </w:t>
      </w:r>
      <w:r w:rsidR="000A6966">
        <w:rPr>
          <w:rFonts w:ascii="Arial" w:hAnsi="Arial" w:cs="Arial"/>
          <w:b/>
          <w:sz w:val="30"/>
          <w:szCs w:val="30"/>
          <w:lang w:eastAsia="ar-SA"/>
        </w:rPr>
        <w:t>Льговского</w:t>
      </w:r>
      <w:r w:rsidR="00F06BC9">
        <w:rPr>
          <w:rFonts w:ascii="Arial" w:hAnsi="Arial" w:cs="Arial"/>
          <w:b/>
          <w:sz w:val="30"/>
          <w:szCs w:val="30"/>
          <w:lang w:eastAsia="ar-SA"/>
        </w:rPr>
        <w:t xml:space="preserve"> района </w:t>
      </w:r>
    </w:p>
    <w:p w:rsidR="00E13797" w:rsidRPr="00E13797" w:rsidRDefault="00E13797" w:rsidP="00E13797">
      <w:pPr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E13797">
        <w:rPr>
          <w:rFonts w:ascii="Arial" w:hAnsi="Arial" w:cs="Arial"/>
          <w:b/>
          <w:sz w:val="30"/>
          <w:szCs w:val="30"/>
          <w:lang w:eastAsia="ar-SA"/>
        </w:rPr>
        <w:t>на "__" ____________ 20__ года</w:t>
      </w:r>
    </w:p>
    <w:p w:rsidR="00E13797" w:rsidRDefault="00E13797" w:rsidP="00E1379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E13797" w:rsidRPr="00D83786" w:rsidRDefault="00E13797" w:rsidP="00E1379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C24BA8" w:rsidRDefault="00C24BA8" w:rsidP="00C24BA8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Главный администратор доходов бюджета: _______________________________</w:t>
      </w:r>
    </w:p>
    <w:p w:rsidR="00C24BA8" w:rsidRDefault="00C24BA8" w:rsidP="00C24BA8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Единица измерения:   руб.</w:t>
      </w:r>
    </w:p>
    <w:p w:rsidR="00C24BA8" w:rsidRDefault="00C24BA8" w:rsidP="00C24BA8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221" w:type="dxa"/>
        <w:tblInd w:w="93" w:type="dxa"/>
        <w:tblLook w:val="04A0"/>
      </w:tblPr>
      <w:tblGrid>
        <w:gridCol w:w="1716"/>
        <w:gridCol w:w="2127"/>
        <w:gridCol w:w="1559"/>
        <w:gridCol w:w="2023"/>
        <w:gridCol w:w="954"/>
        <w:gridCol w:w="850"/>
        <w:gridCol w:w="992"/>
      </w:tblGrid>
      <w:tr w:rsidR="00C24BA8" w:rsidRPr="001C7E4D" w:rsidTr="00C24BA8">
        <w:trPr>
          <w:trHeight w:val="9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>Наименование источника дохода местного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>Код классификации доходов областного бюджета, соответствующий источнику 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>Публично-правовое образование, в доход которого зачисляются платежи, являющиеся источником дохода бюджета*)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 xml:space="preserve">Органы государственной власти (органы местного самоуправления), осуществляющие бюджетные полномочия главных администраторов доходов бюджета по источнику дохода бюджета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>Прогнозируемые суммы доходов местного бюджета  (рублей)</w:t>
            </w:r>
          </w:p>
        </w:tc>
      </w:tr>
      <w:tr w:rsidR="00C24BA8" w:rsidRPr="001C7E4D" w:rsidTr="00C24BA8">
        <w:trPr>
          <w:trHeight w:val="177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A8" w:rsidRPr="001C7E4D" w:rsidRDefault="00C24BA8" w:rsidP="00537D6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A8" w:rsidRPr="001C7E4D" w:rsidRDefault="00C24BA8" w:rsidP="00537D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A8" w:rsidRPr="001C7E4D" w:rsidRDefault="00C24BA8" w:rsidP="00537D6B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A8" w:rsidRPr="001C7E4D" w:rsidRDefault="00C24BA8" w:rsidP="00537D6B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1C7E4D" w:rsidRDefault="00C24BA8" w:rsidP="00A83A1B">
            <w:pPr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>20</w:t>
            </w:r>
            <w:r w:rsidR="007F6AF5">
              <w:rPr>
                <w:sz w:val="24"/>
                <w:szCs w:val="24"/>
              </w:rPr>
              <w:t>21</w:t>
            </w:r>
            <w:r w:rsidRPr="001C7E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B" w:rsidRDefault="00C24BA8" w:rsidP="00A83A1B">
            <w:pPr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>20</w:t>
            </w:r>
            <w:r w:rsidR="007F6AF5">
              <w:rPr>
                <w:sz w:val="24"/>
                <w:szCs w:val="24"/>
              </w:rPr>
              <w:t>22</w:t>
            </w:r>
          </w:p>
          <w:p w:rsidR="00C24BA8" w:rsidRPr="001C7E4D" w:rsidRDefault="00C24BA8" w:rsidP="00A83A1B">
            <w:pPr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1C7E4D" w:rsidRDefault="00C24BA8" w:rsidP="00A83A1B">
            <w:pPr>
              <w:ind w:left="-783" w:firstLine="783"/>
              <w:jc w:val="center"/>
              <w:rPr>
                <w:sz w:val="24"/>
                <w:szCs w:val="24"/>
              </w:rPr>
            </w:pPr>
            <w:r w:rsidRPr="001C7E4D">
              <w:rPr>
                <w:sz w:val="24"/>
                <w:szCs w:val="24"/>
              </w:rPr>
              <w:t>20</w:t>
            </w:r>
            <w:r w:rsidR="007F6AF5">
              <w:rPr>
                <w:sz w:val="24"/>
                <w:szCs w:val="24"/>
              </w:rPr>
              <w:t>23</w:t>
            </w:r>
            <w:r w:rsidRPr="001C7E4D">
              <w:rPr>
                <w:sz w:val="24"/>
                <w:szCs w:val="24"/>
              </w:rPr>
              <w:t>г</w:t>
            </w:r>
            <w:r w:rsidR="00A83A1B">
              <w:rPr>
                <w:sz w:val="24"/>
                <w:szCs w:val="24"/>
              </w:rPr>
              <w:t xml:space="preserve">           г</w:t>
            </w:r>
            <w:r w:rsidRPr="001C7E4D">
              <w:rPr>
                <w:sz w:val="24"/>
                <w:szCs w:val="24"/>
              </w:rPr>
              <w:t>од</w:t>
            </w:r>
          </w:p>
        </w:tc>
      </w:tr>
      <w:tr w:rsidR="00C24BA8" w:rsidRPr="001C7E4D" w:rsidTr="00C24BA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1C7E4D" w:rsidRDefault="00C24BA8" w:rsidP="00537D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sz w:val="22"/>
                <w:szCs w:val="22"/>
              </w:rPr>
            </w:pPr>
            <w:r w:rsidRPr="001C7E4D">
              <w:rPr>
                <w:sz w:val="22"/>
                <w:szCs w:val="22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4BA8" w:rsidRPr="001C7E4D" w:rsidTr="00C24BA8">
        <w:trPr>
          <w:trHeight w:val="5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1C7E4D" w:rsidRDefault="00C24BA8" w:rsidP="00537D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color w:val="000000"/>
                <w:sz w:val="22"/>
                <w:szCs w:val="22"/>
              </w:rPr>
            </w:pPr>
            <w:r w:rsidRPr="001C7E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7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1C7E4D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BA6CF1" w:rsidRDefault="00BA6CF1" w:rsidP="00C24BA8">
      <w:pPr>
        <w:suppressAutoHyphens/>
        <w:jc w:val="both"/>
      </w:pPr>
    </w:p>
    <w:sectPr w:rsidR="00BA6CF1" w:rsidSect="0094652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3797"/>
    <w:rsid w:val="000A6966"/>
    <w:rsid w:val="00145477"/>
    <w:rsid w:val="001A4F5B"/>
    <w:rsid w:val="0028413A"/>
    <w:rsid w:val="007C7033"/>
    <w:rsid w:val="007F6AF5"/>
    <w:rsid w:val="00806D6A"/>
    <w:rsid w:val="00A83A1B"/>
    <w:rsid w:val="00B35E47"/>
    <w:rsid w:val="00BA6CF1"/>
    <w:rsid w:val="00C24BA8"/>
    <w:rsid w:val="00E13797"/>
    <w:rsid w:val="00EF0DC9"/>
    <w:rsid w:val="00F06BC9"/>
    <w:rsid w:val="00F07A37"/>
    <w:rsid w:val="00F752D2"/>
    <w:rsid w:val="00FB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Галина</cp:lastModifiedBy>
  <cp:revision>13</cp:revision>
  <cp:lastPrinted>2018-11-13T11:45:00Z</cp:lastPrinted>
  <dcterms:created xsi:type="dcterms:W3CDTF">2018-11-20T11:47:00Z</dcterms:created>
  <dcterms:modified xsi:type="dcterms:W3CDTF">2020-11-25T09:29:00Z</dcterms:modified>
</cp:coreProperties>
</file>